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11f1895ed47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anlatılacak dört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ana başlık hangi meseleyi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Allah’ın kullara yakın olduğu söylenince hangi şaşırma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bazı Allah dostlarının Allah’a nasıl yöneldiği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meseleyi kolay anlamak için nasıl bir yol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bir hükümdarın kaç türlü konuşması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konuşma türü kimle ve nasıl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konuşma türü hangi durumda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konuşmada hükümdar neyi göstermek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“dört esas” içinde ilk olarak hangisi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sorduğu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herkes için mümkün görülen manevi yakınlık nerede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Kalpleriyle yönelip dua ve yalvarışta bulunabildikleri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 neden uzun bir yolculuk gibi görünen bir Mi'rac olduğu merak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niçin lazım olduğunu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neden gerekli olduğu, Mi'racın ne olduğu, hikmeti ve faydalarıdır.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yönetimi ilgilendiren işlerde, bir elçi ya da yüksek görevliyle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Sıradan bir kişiyle, özel bir ihtiyaç için, dar bir şekilde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türlü konuşması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örnekle açıklama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kalbinde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çok yakınsa neden Mi'rac gibi bir yolculuk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gerekli oluşu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Büyüklüğünü ve buyruğunun genişliğini göstermek istiyor.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Konuyu anlatmak için verilen ilk örnek kimle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ilk görüşmesi ne gibi bir iş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Sultanın ikinci görüşmesi neden daha kapsamlıdır?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görüşmede sultanın karşısında kim bulunabilir?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çıkarılan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büyük görevler için yapılan konuşma neden daha önemli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Mi'racla ilgili kaç soru başlığı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başlıklardan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esasın başlığı bize neyi araştırdığını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Allah’ın yakınlığı ile hangi durum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ulaştığı şey metinde hangi yönden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Açıklama yapılırken neden temsil yani örnek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Elçisi veya büyük bir görevlisi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idareyle ilgili olduğu ve emrini yaydığı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özel bir iş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sultanla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hakikati ve faydası.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başlık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yalnız bir kişiyi değil daha çok kimseyi ve büyük işleri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görüşme aynı değildir; bazı görüşmeler daha büyük görev ve makamla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bir meseleyi daha kolay anlamak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Kalpten yapılan manevi konuşma ve dua yönünden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uzun bir yolculuk gibi görünmesi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niçin gerekli olduğunu araştırdığını gösteriyor.</w:t>
            </w:r>
          </w:p>
        </w:tc>
      </w:tr>
    </w:tbl>
  </w:body>
</w:document>
</file>