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442c22deb4c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bazı insanların kabul etmediği iki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kişilerin aklı için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 ve elektrik gibi şeylerin verilme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görülmesi neden tek başına önemli bir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 farklı düzenler bulunması, semalar hakkında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bedeninin yanında manevi taraflarının da olması neden önemli?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çokça bulunan iki değerli nimet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âlemin bir seması olduğu söylenince hangi iki uç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sadece inan denmiyor; daha çok ne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meleklerin varlığı için nasıl bir yol izleniyor?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Kalbinden itiraz eden kişi en başta neye inanmadığını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İnkar eden kişiye cevap verirken önce uzay hakkında hangi bilgi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onların bir ortamda bulunduğunu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doluluğa işaret ettiklerini anlatmak.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sadece gözüne bağlı kalmış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Göklerin varlığı ve melekler.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âlemi ve Cennet âlemi.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ve şuur.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da başka görünmeyen âlemler olabileceğini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 çeşit semalar bulunduğu fikrini.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 olmadığını, bir madde ile dolu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 ve melekleri kabul etmediğini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Kıyas ve düşünme ile sonuca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Akla yakın örneklerle düşünmeye çağırılıyor.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Uzayın dolu olduğunu göstermek için seçilen örnekler ortak olarak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Tabiatta bazı şeyler kendi yerlerini gösteriyorsa, yıldızlar neyi göstermiş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Yukarıdaki âlemde farklı kuruluşlar bulunması semalar için nasıl bir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Yerden Cennet’e kadar her âlem için ne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için “insanın ağacı” gibi bir benzetme yapılınca insan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şuurlu varlıklar kimler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anlatıma göre meleklerin çokluğu ve çeşitliliği hakkında ne anlarız?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cevap verilen soru hangi iki inançla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kişiye hitap edilirken onun hangi hali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 uzayın boş olmadığını düşündüren üç örnek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akla neyi gösteren bir işaret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31-soz-p16-ikinci-esas-hakikat-i-mirac-semavatin-ve-melaikenin-varligina-deliller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kendine uygun bir göğü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aynı olmadığını, çeşitli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Kendilerine uygun göksel yeri.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ve yayılmış şeylerdir.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ve farklı türlerde olduklarını anlarız.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Göklerin ve meleklerin varlığını inkâr etmek doğru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ve ruhaniler.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ağacın meyvesine.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alanlarının ve düzenlerinin varlığını.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Işık, elektrik, sıcaklık.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Gerçeği görmekte zorlanan biri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Sema ve melek inancıyla ilgilidir.</w:t>
            </w:r>
          </w:p>
        </w:tc>
      </w:tr>
    </w:tbl>
  </w:body>
</w:document>
</file>