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2dbaad3d44a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insanlar ilk başta nasıl bir yerde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o anda kendilerini neden yalnız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araba insanları nasıl bir yere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temsil niçin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Kumların savrulması ve çalkantı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Dalâlet bakışı insanın geleceğini ne renkte gösterir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meyvesiyle dünya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Geleceğin cennete benzetilmesi hangi duyguyu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Dinleyen kişi sonunda neye ulaştığını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sadece dilden mi söylüyor, yoksa tam bir iman mı kazandığını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anlatılan kişiler kendilerini neden çaresiz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durumda gelen yardım niçin çok büyük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insana verdiği güzelliği daha iyi anlamak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güvenli ve rahat bir yere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Yanlarında koruyan ve yardım eden biri görünmediği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büyük, ıssız ve karanlık bir yerde bulunuyorlar.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 bir sahibin misafir yeri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gösterir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değişmeleri ve insanın sıkıntılarını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çaresizlikten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Karanlıkta, yalnız, aç ve susuz kaldıkları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iman kazandığını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İnkarı bırakıp Allah’ın birliğine inanarak sağlam imana ulaştığını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Götürüldükleri yerde onları bekleyen güzel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bir haminin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bakışla gelecek neden korkutucu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meyvesi insana dünya hakkında hangi güzel anlayışı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bakışta insanların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kişi iman edince Allah’a karşı hangi tavrı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inanmak ve güçlü iman kazanmak kişide hangi güzel sözü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 duasında müminler kimin şefaatine kavuşmayı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temsildeki ilk durum mutlu bir hâl mi, sıkıntılı bir hâl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insanların en çok eksik olan şeyi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kazandırdığı ilahî memnuniyet bilgisi dünyayı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Dinleyen kişinin söylediği söz, onun şüphede kaldığını mı yoksa inandığını mı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Allah’ın ikram yeri olduğunu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her şeyi karanlık ve ümitsiz 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Koruyan, gözeten birinin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Güven, koruma, yiyecek ve içecek.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şefaatine kavuşmayı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çok hamd ve şükür etme sözünü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Şükreden bir tavır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misafiri ve vazifeli kullarıdır.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güzel bir misafirhane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 edecek ve koruyacak birinin görünmemesidir.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Sıkıntılı bir hâl.</w:t>
            </w:r>
          </w:p>
        </w:tc>
      </w:tr>
    </w:tbl>
  </w:body>
</w:document>
</file>