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e866d5efe4b0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temsilde askerlikte verilen büyük unvanın küçükten büyüğe birçok yerde görünmesi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erin emir alması üzerinden hangi gerçek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erin küçük amirine bakarak üst yönetimi tanıması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ve büyük dairelerin anılması, yetkinin her yerde aynı ölçüde değil neye göre göründüğünü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31-soz-p10-ikinci-esas-hakikat-i-mirac-2-temsil-ve-hakikatin-anahtari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komutanın bir eri genel bir işle görevlendirmesi, o erin hangi niteliğe hazırlanmasını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Askerin tek tek gezdirilmesinin iki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olgun padişahlarla ilgili anlatılan rivayet hangi düşünceyi desteklemek için zikredilmiştir?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durumda görevlilerin rolü yönetimi ele almak mıdır, yoksa yönetimin görünmesine vesile olmak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31-soz-p10-ikinci-esas-hakikat-i-mirac-2-temsil-ve-hakikatin-anahtari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Perde arkasında bulunan asıl etkili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 bölümünde emir ve hükmün kaynağı için nasıl bir sonuç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askerlik örneğinde büyük komutanlık görevi sadece en üst makamda mı görünür, yoksa başka kademelerde de mi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büyük komutanlık vasfının hem geniş hem dar alanlarda görünmesi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31-soz-p10-ikinci-esas-hakikat-i-mirac-2-temsil-ve-hakikatin-anahtari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Dairenin büyüklüğüne ve seviyesine göre göründüğünü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yetkinin küçük bir kademede de anlaşılabileceğini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büyük yetkinin örneğinin en yakın üstte de yansıdığı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yönetme sıfatının farklı derecelerde ayrı ayrı görünebildiğini anlatmak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Yönetimi ele almak değil, onun görünmesine vesile olmaktır.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yöneticinin farklı yerlerde işini değişik görünümler altında yürütebilmesi düşüncesini desteklemek için zikredilmiştir.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Bölümleri öğrenmesi ve oralarda tanınmasıdır.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Geniş bakışlı ve bütün daireleri tanıyan biri olmasını gerektirir.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yetkinin her seviyede ayrı bir yansıması olmasına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en üstte değil, daha küçük kademelerde de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kademedeki işin tek merkezden yönetildiği sonucu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etkili olan padişahın kendisidir.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Sonraki kademelerde aynı unvanın yeniden görülmesi tekrar mı, yoksa genişleme mi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makam için özel yer bulunması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askeri bütün askerî bölümlerle ilgili iş için seçmek neden sıradan bir görevlendirme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durumda aradaki kişiler tamamen bağımsız mı olur, yoksa başka bir görevi mi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31-soz-p10-ikinci-esas-hakikat-i-mirac-2-temsil-ve-hakikatin-anahtari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Padişahın aciz olmaması niçin önemli bir şart olarak belirtilmiştir?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neden “güçsüz değilse” diye bir kayıt konuluyor?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zaman diğer şahısların görevi neden ikinci planda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anlatılan düzeni bir cümleyle özetle.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31-soz-p10-ikinci-esas-hakikat-i-mirac-2-temsil-ve-hakikatin-anahtari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temsil hangi alandan bir örnekle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Er, ilk aşamada yönetim izini neden en yakınındaki üstte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 yükseldikçe gördüğü şey yeni bir komutanlık mı, aynı komutanlığın daha kapsamlı görünüşü mü?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Dairelerin büyüklüğüne göre komutanlık görünüşünün değişmesi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31-soz-p10-ikinci-esas-hakikat-i-mirac-2-temsil-ve-hakikatin-anahtari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Bağımsız olmazlar; daha çok perde ve makam sahibi görünümünde bulunurlar.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iş bütün kademeleri kapsayan özel bir vazifedir.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derecenin kendine ait bir düzeni ve yetki alanı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bir genişlemedir.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Çeşitli basamaklar bulunsa da hepsi tek bir üstün iradenin emriyle işler.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asıl işi yapan doğrudan padişahın kendisidir.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anlatılan doğrudan yönetim ancak tam kudretle mümkün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eksiksiz güç varsa işleri doğrudan kendisi yapabilir.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Yetkinin aynı kalıp etkisinin kademeye göre farklı göründüğünü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komutanlığın daha kapsamlı görünüşüdür.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o, emri önce en yakınındaki görevli üzerinden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Askerlik düzeninden bir örnekle anlatılıyor.</w:t>
            </w:r>
          </w:p>
        </w:tc>
      </w:tr>
    </w:tbl>
  </w:body>
</w:document>
</file>