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f0ae737bc42d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 hikmeti için insan aklı hakkında nasıl bir durum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Yine de bu hikmeti anlamaya yardım eden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yaratıcısı neden bir kişiyi bütün şuurlular adına seçiyor?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Allah’ın sanatının ve terbiyesinin görülmesi Mi'racla nasıl bağlantılı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31-soz-p22-ucuncu-esas-hikmet-i-mirac-vahdet-muhabbet-ve-maksad-i-ilahi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“Bizzat sevilir” sözü burada ne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Şuur sahibi olmak neden önemli bir basamak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Şuur sahipleri içinde neden özellikle insan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bütün sevgi tecellilerini tek aynada görmek istemesi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31-soz-p22-ucuncu-esas-hikmet-i-mirac-vahdet-muhabbet-ve-maksad-i-ilahi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Huzura çekilmesi ve ilahî güzelliğe mazhar olması onun makamı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sonunda hangi yöntemin kullanılacağı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Esas’ta cevap verilen ana soru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sebebi ne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31-soz-p22-ucuncu-esas-hikmet-i-mirac-vahdet-muhabbet-ve-maksad-i-ilahi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seçkin kul üzerinden yaratılmışlardaki güzel sanatın ve rabliğin kemalinin görülmesi ve gösterilmesiyle bağlantı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maksatlarını ona öğretip onunla başkalarına bildirmek için seçiyor.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İşaretler ve benzetmelerle bazı yönlerinin gösterilmesidir.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 hikmetinin çok yüce ve derin olduğu, bu yüzden insan aklının onu tam kavrayamadığı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Seçkin kulda birçok güzel özelliğin topluca görünmesini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kabiliyeti açıldığında varlıklardaki birçok güzelliği ve mükemmelliği toplayıp gösterebilir.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sevgi ve değer bakımından canlılar içinde daha yüksek bir dereceyi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Güzellik ve mükemmelliğin başka bir şeye bağlı olmadan sevildiğini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Konunun insan aklı için çok yüksek ve ince olması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 hangi hikmetlere dayandığı sorusuna cevap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Yüksek hikmeti anlamak için iki temsil ile bakılacağı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yüksek ve özel bir makama sahip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anlatımın sürmesi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Seçkin kulun “bütün zîşuur namına” muhatap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maksatlarını bu zata anlatıp sonra onunla bildirmesi bize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Cemal ve kemalin sevilir olması, Allah’ın masnuatına olan muhabbetini nasıl açıklar?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31-soz-p22-ucuncu-esas-hikmet-i-mirac-vahdet-muhabbet-ve-maksad-i-ilahi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 içinde en sevgili olan kişi hangi özelliği taşıyandır?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“kalbi çekirdek gibi” benzetmesi o zat hakkında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 sonunda bu zata yapılan “taltif” ve “tavzif”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Mi'racın hikmeti insan düşüncesinin hangi yönünü aşar?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31-soz-p22-ucuncu-esas-hikmet-i-mirac-vahdet-muhabbet-ve-maksad-i-ilahi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tamamen kavranamayan bir şeyin varlığı yine de nasıl bilinebilir?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seçkin zat niçin bütün mahlukat adına muhatap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Allah’ın sonsuz cemal ve kemale sahip olduğu neye dayanarak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 yaratanın vahdetini göstermek için Mi'racla ne murad edildiği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31-soz-p22-ucuncu-esas-hikmet-i-mirac-vahdet-muhabbet-ve-maksad-i-ilahi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31-soz-p22-ucuncu-esas-hikmet-i-mirac-vahdet-muhabbet-ve-maksad-i-ilahi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Yarattıklarında kendi güzellik ve mükemmelliği göründüğü için onları sevmesini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haber verici ve öğretici bir vazife üstlendiğini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Şuur sahibi varlıklar adına ilahî hitabı alması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 kavranmasa da bir derece anlaşılabilecek yönleri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düşüncesinin tam anlama gücünü aşar.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Şereflendirilmesi ve görev verilmesi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temel hakikatleri içinde toplayabilecek bir kapasitesi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Kabiliyeti tam gelişmiş, varlıklardaki ilahî güzellikleri en geniş şekilde yansıtan kişidir.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Çokluk içinde birliği göstermek, seçkin bir kulunu bütün canlılar adına huzuruna alıp ilahî maksatları bildirmek murad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Eserlerinin buna şahitlik etmesine dayanarak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Şuurlu varlıklar namına ilahî mesajı alıp başkalarına bildirsin diye.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işaretler ve delillerle bilinebilir.</w:t>
            </w:r>
          </w:p>
        </w:tc>
      </w:tr>
    </w:tbl>
  </w:body>
</w:document>
</file>