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a286d5b6e4c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temsilde önce nasıl bir insan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anlamlı bir eserin boş yere yazılmadığını nasıl anlıyoruz?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eserin boş kalmaması için yapılacak ilk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durumda kitabı yazan kişi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içindeki sayısız şey neyi dile getirmektedir?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yazılışında hangi maksatlar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bütün varlıklar ne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genel bakışlı ve en üstün kabiliyetli ferde özel ders verilmesi neyin göstergesidir?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seçkin ferdin özel olarak eğitilmesiyle ne amaçlanır?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temsilde anlatılan kitap sıradan bir kitap mıdır, yoksa olağanüstü bir eser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kitabın içindeki hakikatler sonunda kime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Eserdeki anlamların yazana dönmesi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İnsanlardan bazılarına o kitabı öğretir ve açıklatır.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insanlara ders olarak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metin, böyle bir hazinenin mutlaka öğretilip açıklanacağını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bilgili ve hayranlık uyandıran bir kitap yazan bir kimse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hakikatleri taşıyacak rehberin seçilmiş olduğunun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çeşitli yönlerden Allah’ın sıfatlarını ve isimlerini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kemalini, cemalini, isimlerini ve hakikatlerini göstermek maksatları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mükemmelliğini ve güzel isimlerini dile getirmektedir.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Kitabın, yazanın manevi üstünlüğünü tanıtması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yazan kişinin manevi kemaline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Olağanüstü bir eserdir.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bütün hakikatlerini toplayıp insanlara öğretmesi amaçlanır.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kitabı öğretecek kişinin baştan sona ilerletilmesi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Temsilin ikinci kısmında kâinat neden bir kitaba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temsilin başındaki örnekte yazılan eserin en dikkat çekici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kitabın kapalı bırakılmasının yanlış olmasının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kâinat hangi yönüyle bu kitaba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verilen “aynen öyle de” ifadesiyle hangi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yazılma amacı olarak hangi iki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yapılan anlatım neden aynı ölçüde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temsildeki kitabın her parçasında çok fazla mana bulunması, o kitap için nasıl bir özellik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temsilde verilen örnekte, kitabı yazan kişinin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kitap ile neye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 hangi basit örnek üzerinden anlatılmaya başlanıyor?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31-soz-p25-ucuncu-esas-ikinci-temsil-kainat-kitabi-ve-munkire-gecis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kadar kıymetli bir eser anlamsız kalmış olur ve faydası ortaya çıkmaz.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kısmında çok katlı ve bol manalar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da okunacak işaretler ve manalarla doludur.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Kitabın tamamını adım adım kavrayacak şekilde yetiştirilmesi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insanların yetenekleri ve seviyeleri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kemalinin ve isimlerinin güzelliklerinin gösterilmesi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Yazılmış kitap ile yaratılmış kâinat arasında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da anlamlarla dolu, okunması gereken büyük bir eser olduğu yönüyle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derin manalı bir kitap yazan usta bir kişi örneği üzerinden başlanıyor.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Bilgisi, sanatı ve hayret veren yazarlığı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ince, derin ve zengin bir eser olduğunu gösterir.</w:t>
            </w:r>
          </w:p>
        </w:tc>
      </w:tr>
    </w:tbl>
  </w:body>
</w:document>
</file>