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777ba6c744c4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başında anlatılan hakikatin akılla kolayca kavranamadığı söylenirken onu görmeye yardım eden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Kâinata hikmet gözüyle bakmak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 ağaç gibi düşünülünce insanın yeri neresi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Hikmete göre bu yaratılış ağacının başlangıcında nasıl bir çekirdek bulunmalıdır?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31-soz-p31-ikinci-muskil-kainat-seceresinin-cekirdegi-ve-meyvesi-olarak-nur-u-muhammedi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meyveye benzetilmesi, onların yaratılışın sonunda ortaya çıkan bir sonuç olduğunu mu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Metin, böyle geniş bir varlık düzeninin kaynağı için neden “kuru madde”yi yeterli görmüyor?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meyvenin insan olduğu söylendikten sonra insanlar içinden en seçkin meyve olarak kim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Çekirdeğin sonunda meyve sûretine bürünmesi düşüncesi, gizli hakikatin nasıl ortaya çıktığını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31-soz-p31-ikinci-muskil-kainat-seceresinin-cekirdegi-ve-meyvesi-olarak-nur-u-muhammedi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insanlara kendini baktıran tarafı daha çok maddî güzellik mi, manevî güzellik mi olarak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güç mesele anlatılırken, bunu anlamanın yolu olarak doğrudan tartışma mı yoksa örneklerle yaklaştırma mı seçiliyor?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Ana benzetmede kâinat neye çevrilerek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 benzetmesinde nebatlar ve ağaçlar hangi unsur olarak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31-soz-p31-ikinci-muskil-kainat-seceresinin-cekirdegi-ve-meyvesi-olarak-nur-u-muhammedi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maddeyi değil, başka âlemlerin örnek ve esaslarını da taşıyan bir çekirdek bulunmalıdır.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 yeri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başıboş değil, anlamlı ve amaçlı olduğunu düşünerek bakmaktır.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nuru buna yardımcı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 saklı olan hakikatin sonra açık ve görünen bir şekilde belirdiğini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Muhammed Aleyhissalâtü Vesselâm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kadar zengin ve çeşitli bir yapının kökü daha yüksek bir öz taşımalıdır.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Evet, yaratılışın sonucu ve semeresi gibi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Yaprak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bir ağaca çevrilerek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Örneklerle yaklaştırma yolu seçiliyor.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güzellik olarak belirtiliyor.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niçin kâinatın çekirdeğinin yalnız maddî bir şey olamayacağı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Kâinattan önce benzeri bir ağaç bulunmadığı için onun menşei nasıl tarif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düşünceye göre başlangıçta mana ve nur hâlinde olan şey, neden sonunda görünür bir şekil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 içinde en parlak ve dikkat çeken meyve olarak kimi işaret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31-soz-p31-ikinci-muskil-kainat-seceresinin-cekirdegi-ve-meyvesi-olarak-nur-u-muhammedi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dünya üzerindeki pek çok insanın dikkatini çektiği belirtilirken hangi iki duygu da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oluşumuna çekirdek olan nurun onun zatında görünmesi, başlangıç ile sonuç arasındaki hangi bağı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başında bu meselenin akla uzak görünmesi öğrenciyi umutsuzluğa mı düşürüyor, yoksa başka bir kapı mı açıyor?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rağmen insanın anlamasına yardımcı olmak için ne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31-soz-p31-ikinci-muskil-kainat-seceresinin-cekirdegi-ve-meyvesi-olarak-nur-u-muhammedi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Ağaçlar için geçerli olan ilahî düzenin kâinat için de geçerli olması hangi ismin gereği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Hayvanların çiçek gibi anılması, onların yaratılış ağacındaki hangi yerini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çekirdeğinin birçok âlemin örneğini taşıması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Çekirdeğin sonunda meyve elbisesi giyeceği sözüyle hangi düşünce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31-soz-p31-ikinci-muskil-kainat-seceresinin-cekirdegi-ve-meyvesi-olarak-nur-u-muhammedi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Muhammed Aleyhissalâtü Vesselâm’ı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çekirdek sonunda meyve vererek kendi hakikatini açığa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Nur ve mana olarak tarif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kâinat sadece görünen maddeden ibaret değil, çok sayıda farklı âlemi de kapsıyor.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Benzetmelerle konu yaklaştırılıyor.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bir kapı açıyor; iman ve örneklerle anlamaya yönlendiriyor.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Başlangıçtaki öz ile sondaki en mükemmel sonuç arasında tam bir uyum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 ve hayret duyguları 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Başlangıçtaki manevî özün ileride görünür bir meyve hâlinde ortaya çıkacağı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çok kapsamlı ve sıradan olmayan bir başlangıcı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Güzellik ve canlılık taşıyan bir ara basamakta olduklarını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Hakîm isminin gereği olarak anlatılıyor.</w:t>
            </w:r>
          </w:p>
        </w:tc>
      </w:tr>
    </w:tbl>
  </w:body>
</w:document>
</file>