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f20bcaf7d4a5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göklerin hangi maddeden meydana geldiği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Elektrik, ışık, sıcaklık ve çekim gibi şeylerin gökle ilişkisi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Hadiste geçen işaret, göğün hangi özelliğini desteklemek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göğün tek tabaka değil de çok katmanlı olduğuna hangi örneklerle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Kaç tabakadan söz ediliyor ve bu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göğün, hangi tür âlemler için örtü veya tavan gibi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“bir âlemin damı” benzetmesiyle hangi düşünce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yedi semanın varlığı hangi iki açıdan uygun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Esîr maddesinin burada önemli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sayılan latif akışlar hangi ortak özellikle bir araya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Hadis işareti, göklerin hareketsiz değil nasıl bir yapıda düşünüldüğünü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Samanyolu’ndan en yakın gezegene kadar farklı durumlar ve yapılar görülmesi buna delil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Gezegenlerin ve yıldızların hareketine elverişli bir yapı bulunduğunu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Bunların, göğün yapısındaki latif ortam sayesinde ortaya çıkan ve işleyen akışkan özellikler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Esîr denilen latif bir maddeden oluştuğu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bakımından ve akıl bakımından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âlemin üstünde ona uygun bir gök bulunduğu ve bunların düzenli şekilde yerleştirildiği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hayatından başlayıp berzah, misal ve ahiret gibi âlemlerin üst yapısı gibi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 tabakadan söz ediliyor; bu da göklerin dereceli ve katmanlı bir düzen taşıdığını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Hareketlere imkân veren, canlı ve düzenli bir yapı olarak düşünüldüğünü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ince, görünmesi zor ve etkisi hissedilen varlıklar veya kuvvetler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bazı ince ve yaygın etkilerin dayanağı ve taşıyıcısı olarak düşünülmektedir.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katmanlı bir yapıda bulunduğu ve farklı âlemlerle bağlantılı olduğu düşüncesidir.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Samanyolu ile en yakın gezegen arasında yapılan anma,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 tabaka ifadesi yalnız sayı vermek için mi kullanılmıştır, yoksa başka bir anlam da taşır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Dünya, berzah, misal ve ahiret âlemlerinin birlikte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“hikmeten, aklen” denmesi, anlatımın hangi yönünü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göklerin yapısı anlatılırken hangi temel unsurdan başlanıyor?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Işık ve elektrik gibi unsurların anılması, göklerin hangi yönünü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Çekim kuvvetinin de bu listeye eklenmesi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Hadise yapılan gönderme, aklî açıklamayı tamamen bırakmak anlamına mı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Gezegenler ve yıldızların hareketine uygunluk ifadesinden hangi çıkarım yapılabilir?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 tabakanın “farklı durum ve oluşumlarda”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semanın bir âleme tavan olması, göklerle âlemler arasında nasıl bir ilişki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semaların çokluğu zorunlu değil de uygun ve yerinde görülüyorsa, bunun dayanağı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31-soz-p17-ikinci-esas-hakikat-i-mirac-semavatin-tabakalari-hakkinda-hulasa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yaratılıştaki uygunluğu hem de düşünceyle kavranabilir olmayı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Varlığın sadece görünen dünyadan ibaret olmadığını, farklı âlemlerin de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sayı vermek için değil, düzenli ve dereceli bir yaratılışa işaret etmek için de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Gökyüzünde tek biçimlilik değil, farklı dereceler ve tabakalar bulunduğu sonucuna götürüyor.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metinde hadis işareti ile aklî değerlendirme birlikte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görülen şeylerin değil, görünmeyen etkilerin de bu yapı ile bağlantılı düşünüldüğünü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 etkilerin taşındığı ve işlediği bir ortam olduğunu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Esîr denilen ince bir maddeden başlanıyor.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düzen, farklı âlemler ve göklerdeki çeşitlilik buna dayanak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âlem için ona uygun bir üst sınır veya kuşatıcı bir yapı bulunduğu ilişkisini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katmanın aynı özellikte olmayıp kendine has bir yapısının bulunduğu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düzensiz değil, hareketleri taşıyabilecek bir nizamla yaratıldığı çıkarılabilir.</w:t>
            </w:r>
          </w:p>
        </w:tc>
      </w:tr>
    </w:tbl>
  </w:body>
</w:document>
</file>