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969f1bce441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kâinatın çok büyük olması sebebiyle hangi düşüncenin uzak görülmemesi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çekirdekten büyük bir ağacın çıkması hangi mantık yürütmeye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“Nur-u Muhammedî” burada hangi konuya cevap olarak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yapıya göre meyve ile asıl çekirdek arasında nasıl bir bağ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“Velayetiyle gitmiş, risaletiyle dönmüş”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Ümmetin velileri için açık bırakılan yol, herkeste aynı derecede mi 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bir saray gibi süslenmesindeki amaçlarla Hz. Peygamber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“Varlıkça son, mana bakımından ilk” ifadesi kimi anlatmak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Hz. Peygamber’in mana bakımından önce olması hangi iki sebebe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dinleyene ilk olarak hangi yanlış düşünceden uzak durması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Çam ağacı örneği, okuyucunun hangi itirazını gidermeye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karşılaştırma bize Allah’ın fiilleri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Işıklı ve manevî bir bağlantı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başlangıcı ve yaratılış düzeniyle ilgili soruya cevap olarak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varlığın küçük görünen bir asıldan meydana gelmesinin mümkün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Kâinatın, Hz. Muhammed’e ait nur ile bağlantılı bir başlangıçtan yaratılmış olmasının imkânsız sayılmaması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kâinat içindeki yerini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amaçların merkezinde onun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herkes kendi istidadı kadar ilerler.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yükselişiyle o makama ulaşıp, peygamberlik görevi gereği ümmete haber ve rehberlik için geri dönmesi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büyük görünen şeyleri küçük bir sebepten yaratmanın zor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“Bu kadar büyük şey böyle bir başlangıçtan nasıl olur?” şeklindeki şaşkınlığı gidermeye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mahiyetine bağlı bir hakikatten böylesine büyük bir âlemin yaratılmasını akıldan uzak görmemesi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üstün meyve olması ve bütün maksatların onunla belirginleşmesi sebeplerine dayanıyor.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o bağın “kılıfı ve şekli”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Evliyanın Mi'racın gölgesinde ilerlemesi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amaçların dayandığı kişi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Peygamber’in hem en kâmil meyve hem de diğer meyvelerin kıymet ölçüsü olması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niçin ilk yaratılış tecellisinin onun nuruna ait olması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“bunu uzak görme” denilen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tohum örneği, düşünceyi kabul etmeyi nasıl kolaylaştırıyor?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ağacının yapısı, normal ağaçtan hangi yönden farklı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Meyveden çekirdeğe uzanan nurlu bağ, neyin açıklanmasına yardımcı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Peygamber’in dönüşü hangi vazifenin tamamlanmasına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 dönüşünde ümmete nasıl bir imkân bırakıldığı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ağaç benzetmesinde meyve makamı ile çekirdek makamı arasında bulunan bağın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31-soz-p32-ikinci-muskil-miracin-kainat-seceresindeki-nurani-munasebet-yolu-olusu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Onda yaratılış gayesinin en tam şekilde ortaya çıktığı ve diğer varlıkların değerinin de bu gayeyle anlaşıldığı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Nebevî yolun izinden giderek manevî dereceler kazanması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manevî ilişkinin somut biçimde ortaya çıktığını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Kök ve gövdesinin yukarıda, dallarının ise aşağıda bulunduğu bir düzen içinde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görülen bir örnek üzerinden, büyük yaratılışların küçük başlangıçlardan doğabileceğini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Kâinatın, Hz. Peygamber’in nuruyla ilgili bir yaratılış başlangıcına dayanması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en kusursuz netice odur ve bütün yaratılış gayeleri onunla açıklık kazanır.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değil, nurlu ve manevî bir bağ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yükseliş yolunun açık bırakıldığı, velilerin bu yolda derecelerine göre ilerleyebileceği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Elçilik görevini insanlara ulaştırma vazifesinin tamamlanmasına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niçin mümkün ve anlamlı olduğunun açıklanmasına yardımcı oluyor.</w:t>
            </w:r>
          </w:p>
        </w:tc>
      </w:tr>
    </w:tbl>
  </w:body>
</w:document>
</file>