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a973330c5444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Mi'rac için nasıl bir benzetme yapılmıştır?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manevi ağacın meyvelerinin sayısı hakkında ne söylenmiştir?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Anlatımda neden sadece sınırlı sayıda meyve ele alınmıştır?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meyvede Peygamber Efendimizin hangi gerçekleri bizzat görüp bildirdiği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31-soz-p34-dorduncu-esas-miracin-semerati-ve-faydasi-giris-ve-birinci-meyve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haberler kâinata bakışı nasıl değiştirmiştir?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meyveye göre insanın değeri nasıl tanıtılmıştır?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önceki yanlış değerlendirilmesinde hangi sıkıntılar öne çıkarılmıştır?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Mi'racın getirdiği nur insanlara hangi duyguları kazandırmıştır?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31-soz-p34-dorduncu-esas-miracin-semerati-ve-faydasi-giris-ve-birinci-meyve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Esas’ta hangi konuya cevap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Mi'racın meyveleri anlatılırken nasıl bir yöntem izlenmiştir?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meyvenin merkezinde hangi alan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“görerek bilme” vurgusu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31-soz-p34-dorduncu-esas-miracin-semerati-ve-faydasi-giris-ve-birinci-meyve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İmanla ilgili temel hakikatleri, melekleri, cenneti, ahireti ve Allah’ın azametini doğrudan müşahede ettiği ifade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Çokluğu sebebiyle hepsi değil, örnek olacak birkaç tanesi seçilmiştir.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fazla olduğu, yüzlerle ifade edilecek kadar bulunduğu belirtilmiştir.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ve bereketli bir ağaç gibi anlatılmıştır.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bir sevinç ve güçlü bir ümit vermiştir.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Güçsüzlük, fakirlik, çok ihtiyaç içinde olma, çok düşmanla karşılaşma ve geçicilik gibi hallere dikkat çekilmiştir.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İnsan; değersiz ve sahipsiz biri değil, Allah’ın sanatını taşıyan, O’na kulluk eden ve yüksek bir değere sahip bir varlık olarak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Evreni anlamsız ve dağınık görmek yerine, ilahî hikmet ve güzelliği gösteren düzenli bir eser olarak anlamayı sağlamıştır.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bildirilen hakikatlerin kesinliğini ve güvenilirliğini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esaslarının doğruluğunun açık şekilde ortaya konması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 tek tek sayılmamış, içlerinden birkaç örnek seçilmiştir.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Mi'racın insana ve varlığa ne kazandırdığı açıklanmaktadır.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“karışık ve geçici” gibi görülmesi ne ile düzelmiştir?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değişim sonunda kâinat nasıl anlaşılır hale gelmiştir?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meyvede insanın Allah ile ilişkisi hangi yönleriyle öne çıkarılmıştır?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hakikatler yalnız bazı kimseleri mi etkiler, yoksa herkesi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31-soz-p34-dorduncu-esas-miracin-semerati-ve-faydasi-giris-ve-birinci-meyve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Mi'racın meyvelerinin tamamı mı anlatılmıştır, yoksa bir kısmı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meyve hangi büyük kazancı insanlığa sunmuştur?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Melek, cennet ve ahiret gibi hakikatlerin müşahede edilmesi neyi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kâinatın gerçek yönü nasıl tasvir edilmiştir?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31-soz-p34-dorduncu-esas-miracin-semerati-ve-faydasi-giris-ve-birinci-meyve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niçin perişan ve şaşkın bir halde görülebiliyordu?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Mi'racın getirdiği bakış açısı insanı bu olumsuz tablodan nasıl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meyvede insan için cennetle ilgili nasıl bir sonuç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anlatımın insan ruhunda bırakacağı temel etki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31-soz-p34-dorduncu-esas-miracin-semerati-ve-faydasi-giris-ve-birinci-meyve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olan herkese sevinç ve şevk verecek kadar genel bir etkiye sahiptir.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 olması, özel ilgiye mazhar bulunması ve ilahî hitaba muhatap bir varlık olması yönleriyle öne çıkarılmıştır.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kudretini ve güzelliğini yansıtan anlamlı bir düzen olarak görülmüştür.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Mi'racdan gelen nur ve hakikatlerle düzelmiştir.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İlahî mesaj ve güzelliği yansıtan anlamlı bir varlık düzeni olarak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Bunların gerçek ve güvenilir olduğunu güçlü biçimde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hakikatlerini kuvvetli ve aydınlık şekilde tanıma imkânı sunmuştur.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Yalnız küçük bir kısmı örnek olarak anlatılmıştır.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Umut, sevinç ve yaşama anlam kazandıran bir heyecandır.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Kalıcı cennete layık ve oraya aday bir misafir olduğu bildirilir.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yaratılışça değerli, kapsamlı bir mahiyet taşıyan ve yüce bir göreve sahip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güçsüz, ihtiyaçları çok, ömrü sınırlı ve tehlikelerle çevrili bir varlık olduğu düşünülüyordu.</w:t>
            </w:r>
          </w:p>
        </w:tc>
      </w:tr>
    </w:tbl>
  </w:body>
</w:document>
</file>