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8422a6a85461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cümlede kime salât ve selâm getirilmektedir?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salâvatta Peygamber Efendimizin hangi iki mucizesine işaret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Salâvatta Mi'rac ile bağlantılı olarak Peygamberimiz için hangi özellik 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Salât ve selâm yalnız Peygamberimize mi yöneltilmiştir, yoksa başka kimseler de anılmış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31-soz-p39-dua-ve-salavatla-hatime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duada anılan kimselere yapılan dua hangi zaman aralığını kapsayacak şekilde söylenmiştir?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“Bizim bilgimiz kendiliğimizden değildir” düşüncesi hangi cümlede yer almaktadır?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cümlede Allah’ın hangi iki sıfatı özellikle 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Sonraki duada Allah’tan önce hangi genel istek yapılmaktadır?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31-soz-p39-dua-ve-salavatla-hatime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Unutma ve hata sebebiyle bağışlanma istemek hangi duyguya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sonundaki hamd ifadesi bütün övgüyü kime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Başlangıçta anılan zat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Salâvatta Peygamberimizin yakın çevresinden kimlere de dua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31-soz-p39-dua-ve-salavatla-hatime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Âline ve ashabına da yöneltilmiştir.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Mi'rac sahibi olduğu bildirilmektedir.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Ayın yarılması ve parmaklarından su çıkması hatırlatılmaktadır.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Peygamberimiz Hz. Muhammed’e sallallahu aleyhi ve sellem salât ve selâm getirilmektedir.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Yapılan ibadet ve duaların kabul edilmesi istenmektedir.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bilen ve hikmet sahibi olan sıfatları 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öğretmesi olmadan insanın gerçek bilgiye sahip olamayacağını bildiren tesbih cümlesinde yer almaktadır.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başlangıcından mahşerin sonuna kadar uzanan geniş bir kapsamla söylenmiştir.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Ailesine ve sahabelerine de dua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Hz. Muhammed sallallahu aleyhi ve sellemdir.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övgüyü Allah’a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Kulun aczini ve Allah’ın merhametine muhtaç olduğunu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“Biz ancak Allah’ın öğrettiğini biliriz” sözü insana hangi edebi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“Rabbimiz kabul buyur” anlamındaki niyaz daha çok hangi kulluk yönüyle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“Bizi unutma ve yanılma sebebiyle cezalandırma” duası insanın hangi özelliğini kabul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“Kalplerimizi eğriltme” niyazı, hidayetin korunması bakımından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31-soz-p39-dua-ve-salavatla-hatime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“Nurumu tamamla” duasındaki nur, 8. sınıf seviyesinde en uygun şekilde nasıl anlaşılabilir?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sonunda hamd ile bitirilmesi bize dua adabı hakkında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“Nurumuzu tamamla” isteği kişinin hangi hâlinin güçlenmesini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Duanın sonunda hamd ile bitirilmesi, bütün isteklerin sonunda kalpte hangi duygunun yerleşmesini sağlar?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31-soz-p39-dua-ve-salavatla-hatime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ilk olarak yapılan dua, doğrudan Allah’a mı yoksa Peygamber Efendimize yönelik bir salâvat şeklinde mi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salâvatta ay ile ilgili hangi olağanüstü olay hatırlatılmaktadır?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Su ile ilgili hangi mucizeye yer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Peygamberimizden sonra kimlerin adı birlikte anılmaktadır?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31-soz-p39-dua-ve-salavatla-hatime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Doğru yolda kalmanın da Allah’ın yardımıyla mümkün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eksik ve hata yapabilen bir varlık olduğunu kabul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Yapılan ibadetlerin ve duaların Allah katında makbul olması dileğiyle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bilgisini büyük görmemeyi ve ilmi Allah’tan bilmeyi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Şükür, teslimiyet ve Allah’ı övme duygusunun yerleşmesini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Manevî aydınlığının ve imanının güçlenmesini amaçlar.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Duanın sonunda Allah’ı övmenin güzel bir kulluk tavrı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İman, hidayet ve kalbin aydınlığı olarak anlaşılabilir.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Ehl-i beyti ve sahabileri birlikte 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Elinin parmaklarından bereketli su çıkması 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Ayın onun işaretiyle ikiye ayrılması hatırlatılmaktadır.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 Efendimize yönelik bir salâvat şeklinde kurulmuştur.</w:t>
            </w:r>
          </w:p>
        </w:tc>
      </w:tr>
    </w:tbl>
  </w:body>
</w:document>
</file>