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929ef4e744e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dile getirilen itiraza göre kişi hangi iki şeyi kabul etmemektedir?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anlayışı neden hakikati kavramakta zorlanıyor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Fezanın dolu olduğu fikri hangi gözlemlere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Doğadaki canlı-cansız örneklerin verilmesi hangi mantık yürütmesini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görünmesi, yalnızca gök cisimlerinin varlığını değil hangi ek gerçeği de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 âlemde farklı teşkilatların görülmesi, semaların sayısı ve niteliği hakkında ne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ile yıldızlar karşılaştırılırken hangi özellik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özellikleriyle yıldızların özellikleri karşılaştırılınca meleklerin varlığı neden makul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için kullanılan daha kapalı ve yıldızlar için kullanılan daha gösterişli mekân tasviri hangi sonuca hazırlanır?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önceki çalışmalara gönderme yapılmasının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kalpten gelen şüphe hangi konular etrafında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kişiye hitap edilirken hangi düşünce kusuru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Ortada bir ürün varsa, onu taşıyan ve besleyen bir ortamın da bulunması gerektiği mantığını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Işık, elektrik ve ısının yayılıp işlemesine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değerlendirmesini dar bir bakışla yapıyor, görünmeyeni hemen yok sayıyor.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varlığını reddetmekte ve meleklerin mevcudiyetine inanmamaktadır.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gibi sınırlı bir yerde hayat ve şuur çoksa, daha geniş ve parlak göklerde şuurlu varlıkların bulunması daha da uygun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daha küçük ve yoğun bir küre olarak anılırken, yıldızlar daha süslü ve yüksek mekânlar gibi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Birden çok sema tabakası ve bunların farklı özellikleri bulunduğunu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içinde bulunduğu göksel ortamın ve düzenin varlığını da düşündürmektedir.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Görünene aşırı bağlı kalıp daha derin hakikati kavrayamama kusuru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inkârı ile meleklerin reddi ve buna bağlı olarak göklerde bir varlığın dolaşmasının imkânsız görülmesi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burada tekrar uzatılmadığını, fakat daha önce ayrıntılı biçimde temellendirildiğini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melekler ve ruhanîler için uygun ikamet yerleri olduğu sonucuna hazırlanır.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boşluğun tamamen boş sayılamayacağı hangi örneklerle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Meyve, çiçek, başak ve balık örneklerinin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varlığı semavatın hangi yönünü görünür kılmaktadır?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Yeryüzünden cennete kadar her âlemin bir seması bulunduğu düşüncesi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âlemin bir seması olduğu ifadesi, varlığı nasıl okumayı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âlem dışında başka âlemler bulunduğu sonucu hangi örnek üzerinden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Meleklerle ruhanîlerin göklerde ikamet ettiğinin söylenmesi hangi kıyasa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pasaj dikkate alındığında, asıl amaç karşı tarafı hangi sonuca yaklaştırmaktır?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eden kişi, göklerde yolculuk ve meleklerle temas meselesine neden uzak durmaktadır?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 sahibinin düşünce tarzı neden dar görüşlü olarak nitelenebilir?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 boşluğun bir taşıyıcı yapıya sahip olduğu fikri, modern sayılabilecek hangi olgular üzerinden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Tabiattaki örneklerin ortak akıl yürütmesi hangi cümleyle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31-soz-p16-ikinci-esas-hakikat-i-mirac-semavatin-ve-melaikenin-varligina-deliller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düzeninin katmanlı ve her seviyenin kendine uygun bir üst sahası bulunduğunu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bir kaynak, saha ve yerleşim düzeni taşıdığını görünür kılmaktadır.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görünen şeyin, ait olduğu bir kaynak ve çevreyi işaret ettiğidir.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Işık, elektrik ve ısı gibi etkilerin yayılmasıyla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meleklerin inkâr edilecek değil, aklen de desteklenebilecek hakikatler olduğu sonucuna yaklaştırmaktır.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aşağı ve sınırlı bir yerde değerli varlıklar varsa, daha yüksek ve daha süslü yerlerin bu tür varlıklara daha elverişli olacağı kıyasına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yalnız bedenden ibaret olmayışı örneği üzerinden temellendirilmektedir.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derece derece yükselen ve birbirine bağlı alanlardan oluşan bir bütün olarak okumayı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eser varsa, onu taşıyan ve ona zemin olan bir alan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Işık, elektrik ve ısı gibi etkiler üzerinden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duyularının ulaşamadığı alanları kolayca inkâr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gökleri ve melekleri baştan reddettiği için böyle bir hâdiseyi kabul edememektedir.</w:t>
            </w:r>
          </w:p>
        </w:tc>
      </w:tr>
    </w:tbl>
  </w:body>
</w:document>
</file>