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9e05481b9412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bölümde, büyük kâinatın bir insanın sınırlı mahiyetine bağlanması neden uzak görülmemesi gereken bir mesele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çekirdek ile büyük ağaç arasında kurulan benzetme hangi hakikati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 ağacının yapısı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Aşağıdaki meyve makamı ile yukarıdaki aslî çekirdek makamı arasında nasıl bir bağ bulunduğu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 bu bağ açısından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Zât-ı Ahmediye’nin bu yolda gidişi ve dönüşü hangi iki vazifeyle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 kapısının açık bırakılması ümmet için ne mânaya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bir saray gibi düzenlenip süslenmesi ile Zât-ı Ahmediye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“Netice ve meyve önce düşünülür” fikri burada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Zât-ı Ahmediye’nin nuru hakkında hangi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hitapta dinleyici hangi yanlış kanaatten uzaklaştırılmak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Çam ağacı ile buğday tanesi kadar çekirdek örneği, ilahî kudret hakkında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Aralarında nuranî bir irtibat ve uygunluk bağı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Kök ve gövdesi yukarıda, dalları ise aşağıda olan farklı bir ağaç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da görünüşte küçük gibi duran aslî bir nurdan yaratılmasının aklen mümkün ve ilahî kudret açısından kolay olduğunu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Allah Teâlâ çok büyük bir varlığı çok küçük bir asıldan yaratmaya kadirdir; küçük bir çekirdekten koca ağacın çıkması buna misal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sarayın kuruluş gayelerinin merkezinde onun bulunması sebebiyle, ilahî iltifata en önce onun mazhar olması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Ümmetin velileri ruh ve kalp yoluyla bu nuranî yolda ilerleyip kabiliyetlerine göre yüksek derecelere çıkabilirler.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Gidişi velayet yönüyle, dönüşü ise risalet vazifesiyle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manevî bağlantının görünür hale gelmiş şekli ve örtüsü olarak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küçücük bir başlangıçtan çok büyük sonuçlar yaratabildiğini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Koca kâinatın, zahiren cüz’î görünen bir hakikatten yaratılmasını imkânsız sanma düşüncesinden uzaklaştırılmak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En mükemmel meyve ve bütün maksatların ortaya çıkışına vesile olduğu için, yaratılış tecellisine önce onun nurunun mazhar olması gerektiği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bakımından sonra gelenin, mana ve maksat bakımından önce olabileceği sonucuna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“Nur-u Muhammedî” ifadesi bu bölümde hangi bağlamda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ağacının ters yapıda anlatılması, Mi'rac konusunu anlamada nasıl bir işlev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yolun ilk açılışı kime nispet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zâtın velayetle gidip risaletle dönmesi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Evliyanın bu yoldaki yürüyüşü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Herkesin aynı seviyeye çıkmaması hangi ifadeyle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bir saray gibi yapılmasının gayeleriyle Zât-ı Ahmediye arasındaki bağ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Varlıkça sonra, mana bakımından önce olma düşüncesi kimi açıklamak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ilahî kudretin büyüklüğü hangi somut örnek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örnekten hareketle hangi itirazın geçersiz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“şecere-i tûbâ gibi” benzetmesi neyi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makamı ile çekirdek makamı arasındaki nuranî ilişki neyin zeminini oluşturuyor?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31-soz-p32-ikinci-muskil-miracin-kainat-seceresindeki-nurani-munasebet-yolu-olusu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manevî yükselişini yaşarken, dönüşte ümmete rehberlik edecek ilahî mesaj ve vazifeyle geri geldiğini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Hazret-i Peygamber’e nispet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ile çekirdek arasında aşağıdan yukarıya uzanan bir yol bulunduğunu zihne yaklaştırıyor.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yaratılışının dayandığı aslî kaynak ve başlangıç ciheti olarak zikrediliyor.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Hazret-i Peygamber’in nurunun, yaratılış sıralamasında görünüşte sonra olsa da mana bakımından ilk sırada bulunduğunu açıklamak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gayelerin dayanak noktası ve merkezî vesilesi onun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kendi istidadı ölçüsünde yüksek makamlara ulaşacağı söylenerek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Nebevî Mi'racın gölgesinde, ruh ve kalp ile ilerleyen manevî bir seyr u sülûk olarak tasvir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 hadisesinin imkân ve anlam zeminini oluşturuyor.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alışılmış ağaç düzeninden farklı, yukarı ile aşağı arasında özel bir yapıya sahip olduğunu açıklamak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Muhammedî nurdan yaratılmasının akıldan uzak görülmesi itirazının geçersiz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küçük bir çekirdekten devasa bir ağacın çıkarılması örneği üzerinden anlatılıyor.</w:t>
            </w:r>
          </w:p>
        </w:tc>
      </w:tr>
    </w:tbl>
  </w:body>
</w:document>
</file>