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e85f0924041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meyve olarak insanlığa getirilen en temel hediye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namaz niçin özellikle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insanların bir nimet sahibinin isteklerini öğrenmeye hevesli oluşu hangi düşünceyi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Beşerin Allah’ın muradını öğrenmeye çok istekli olması gerektiği hangi iki sebeple temellendirilir?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Hz. Peygamber’in Mirac’taki görevi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“Perdeler arkasından” alınan bilginin vurgulanması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 ile ilgili verilen örnek, metindeki ana fikre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ve ayın konumuna dair tasvirlerle hangi sonuç çıkarılmak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gördükleri arasında hangi başlıklar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haberi getiren zata karşı ilgisiz kalmanın akıl ve hikmete aykırı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Mirac’ın ikinci meyvesi hangi alana dairdir?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meyvenin muhatapları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her yönden O’na muhtaç olması ve sürekli O’nun ihsanlarıyla yaşamasıdır.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İnsanın, kendisine sayısız nimet veren Rabbinin ne istediğini öğrenmeye daha büyük bir iştiyak duyması gerektiğini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dinin esasları içinde başta gelen bir kulluk vazifesi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razı olduğu dinî esasların, özellikle de ibadetin ana hükümlerinin insanlara ve cinlere bildirilmesidir.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son derece büyük bir mülk olduğunu, buna rağmen hepsinin tek bir kudretin idaresinde bulunduğunu göstermek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İnsanların uzak bir gök cismi hakkında bile büyük merak taşıdığını göstererek, kâinatın gerçek sahibine dair haberlerin çok daha önemli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Ulaşılan haberin çok yüce bir makamdan geldiğini ve sıradan bir bilgi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muradını kesin bilgiyle alıp insanlara ulaştıran elçi olarak tasvir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ve cinlerdir.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kullarından razı olduğu hayat ölçülerini ve dinî esasları bildirme alanına dairdir.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en çok bilmesi gereken hakikatleri getiren kişiyi kayıtsızca dinlememesi büyük bir gaflet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tasarruflar, hayret verici sanat eserleri ve ebedî âlemdeki rahmet hazineleri zikredilir.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dinin esaslarını öğrenmenin insana ne kazandırdığı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hükümdarın arzusunu öğrenme örneği hangi insanî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“Doğrudan konuşma isteği” benzetmesiyle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Allah’ın hoşnut olduğu şeyleri öğrenmeye daha fazla yönelmesi neden tabiidir?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getirdiği bilginin güvenilirliği metinde hangi ifadeyle kuvvetlendirilir?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 hakkında haber getirecek birine duyulacak ilgi ile Mirac haberi arasında nasıl bir kıyas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ay ve dünyanın hareketi neden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insana hangi ahlâkî tavır tavsiye edilmiş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meyvede Mirac’ın insanlığa kazandırdığı esas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özellikle “başta namaz” denilmiştir?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kendisine iyilik eden birinden ne bekler; bu beklenti hangi daha büyük gerçeğe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Beşerin ilâhî muradı öğrenme konusundaki merakı hangi bakımdan daha güçlü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bütün varlığıyla O’na bağlıdır ve her an O’nun ikramına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Kulun, Rabbiyle ilgili muradı aracısız öğrenme arzusunun ne kadar güçlü olabileceği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tabiatındaki merak, yakınlık kurma isteği ve memnun etme arzusunu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büyük bir sevinç ve saadet vesilesi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getiren elçiyi derin merak, hayret ve sevgiyle dinlemek tavsiye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düzeni ve bu düzenin tek malikine bağlı oluşunu hatırlatmak için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İnsanların küçük bir gök cismi için bile haber beklediği, o halde bütün varlığın sahibinden gelen haber için çok daha fazla dikkat göstermesi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bilginin bizzat kesin bir müşahede ve tam yakin derecesinde alınmış olduğu belirtilerek kuvvetlendirilir.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Varlığının tamamı nimetlere bağlı olduğu ve her an ihtiyaç içinde bulunduğu için daha güçlü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ne istediğini bilmeyi ister; bu da insanın Rabbinden gelen talebi öğrenmeye daha çok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namaz, bu ilâhî rızaya uygun hayatın en belirgin ve merkezî esaslarından biri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razı olduğu dinin temel ölçülerinin açıkça öğrenilmesidir.</w:t>
            </w:r>
          </w:p>
        </w:tc>
      </w:tr>
    </w:tbl>
  </w:body>
</w:document>
</file>