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3b9a1ef72432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anlatılan söz kaç ana kısımdan oluşmaktadır?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kâinattaki varlıkların hangi hakikate delil olduğu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mevkıfta ele alınan tevhid cümlesinin hangi parçasının manasının açıklanacağı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mana, okuyucunun daha kolay anlaması için hangi yöntemle anlatılacaktır?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konuşmanın yazıya geçirilme sebebi olarak ne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kimlerin vehmettiği ortaklar adına bir kişi tasavvur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Tasavvur edilen bu kişi neyi iddia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Farazî olarak kurulan şahıs, varlıklar üzerinde hangi iki sıfatı kendine nisbet etmek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girişinde, bu sözün yapısı hakkında hangi kısa bilgi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Parantez içindeki açıklamada, bu metnin varlıkların şahitliğiyle ilgili ne yaptığı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Ayetten alınan hakikatin bu metinde nasıl sunulduğu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Ramazan gecesinde fark edilen şey, tevhid cümleleri hakkında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Temsili bir konuşma ve farazî bir tartışma tarzıyla anlatılacaktır.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ortağı bulunmadığını bildiren kısmın manasının açıklanacağı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birliğine delil oldukları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ana kısımdan oluşmaktadır.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Rablik ve gerçek malik olma sıfatlarını kendine nisbet etmek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bir şeye rab olmayı ve gerçek sahiplik iddiasında bulunmayı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Şirk, küfür ve sapıklık içinde bulunan çeşitli grupların zannettiği ortaklar adına bir kişi tasavvur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Hizmet eden kardeşlerin ve mescid arkadaşlarının isteği sebep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cümlede ayrı bir tevhid derecesi ve bir müjde bulunduğunun fark edildiği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 kalıbı içinde sunulduğu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Allah’ın birliğine işaret eden dillerinden birini açıklayıp yorumladığı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Sözün üç mevkıftan meydana geldiği bildirilmektedir.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derecelerden hepsi mi açıklanmaktadır, yoksa yalnız biri mi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Açıklanan kısım, hangi seviyedeki insanların anlayışına uygun olacak şekilde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Lisan-ı hâlin lisan-ı kàl şeklinde sunulması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kişinin kâinattan bir şeye rab olmak istemesi, metnin genel mesajı açısından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konusu hangi inanç esasını öne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açıklamaya göre, kâinattaki varlıklar neye şehadet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mevkıfta geçen tevhid ifadesinin tüm cümleleri birden mi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Özellikle açıklanacak bölüm, Allah hakkında hangi gerçeği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hakikatin anlatımında neden temsili konuşma yolu tercih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metnin kaleme alınmasında çevredeki insanların nasıl bir etkisi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Farazî şekilde kurgulanan kişi, hangi yanlış düşünceleri temsil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Pasajın başındaki bilgiye göre “Otuzikinci Söz” kaç bölüm üzerine kuruludur?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32-soz-p01-1-mevkif-tevhid-muhaveresine-giris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iddia üzerinden Allah’tan başka gerçek rab ve malik olamayacağı gösterilmek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sessizce gösterdiği manaların, sözlü bir konuşma gibi aktarılması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 halkın anlayabileceği bir seviyede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bir tanesi öne çıkarılmakta ve açıklanmaktadır.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O’nun hiçbir ortağı olmadığını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içlerinden yalnız bir bölümünün manası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ilâh bulunduğuna şehadet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Tevhid, yani Allah’ın birliği esasını öne çıkarmaktadır.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bölüm üzerine kuruludur.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Tabiatçılık, sebeplere aşırı bağlanma, şirk, küfür ve dalalet gibi yanlış düşünceleri temsil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Yakınındaki kardeşlerin ve mescid arkadaşlarının talebi etkili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Mananın daha anlaşılır olması ve herkesin kavrayabileceği bir biçimde sunulması için tercih edilmektedir.</w:t>
            </w:r>
          </w:p>
        </w:tc>
      </w:tr>
    </w:tbl>
  </w:body>
</w:document>
</file>