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8f30af15b4f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alınan bölümde müddeî önce hangi şeye yönelip sahiplik iddiasında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varlık, müddeîye cevap verirken kendi değişiminin nasıl gerçekleştiğini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geçmişteki ve gelecekteki benzer örtülerden söz 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Örtü ve haliçe benzetmesiyle yeryüzü hakkında hangi fikir kuvvetlendiriliyor?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Müddeînin gerçekten söz sahibi olabilmesi için hangi büyüklükte bir güce sahip olması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“tamir” ve “yenileme” vurgusu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örtüsünün “modeli” ve onu taşıyan olarak küre-i arzın anılması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“birlik damgası” ve “tekliğe işaret”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neden sınırlı bir varlık bu yapıya müdahale edemez?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düşüncesi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Müddeî, yeryüzünün yayılmış örtüsüne hangi iki ad altında yaklaşmaktadır?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iddianın dayandığı düşünce tarzı metinde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düzenin sanatlı, maksatlı ve bir ustanın eseri gibi olduğu fikri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işin tek bir ana mahsus olmadığını, zaman boyunca aynı düzenle sürdürülen geniş bir idare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Üzerindeki şekillerin sürekli değiştiğini, fakat bunun rastgele değil, ölçülü ve hikmetli biçimde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üzerine serilmiş büyük düzenli yapıya, yani yerin süslü ve nakışlı örtüsüne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Parçalarda görülen düzenin ayrı ayrı güçlerden değil, tek bir yaratıcı idareden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bağımsız olmadığını, arkasında daha geniş bir sistem ve onu kuşatan bir yönetim bulunduğunu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ilk yaratılış değil, devam eden bakım ve tazeleme işinin de aynı ilim ve kudretle yapıldığını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bir kısmı değil, bütün benzerlerini kurup yenileyebilecek, yeryüzünü de elinde tutabilecek kapsamlı bir kudrete sahip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hakikati dışarıda bırakan felsefî bir bakış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adına ve tabiat adına yaklaşmaktadır.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sanat, düzen ve süreklilik; tabiatın veya sebeplerin değil, sonsuz ilim ve kudret sahibi tek bir Rabbin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bu yapıya hükmetmek için bütün kâinatı birlikte görebilmek, sayısız işi aynı anda yapabilmek ve her yerde hazır bir tasarrufa sahip olmak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Haliçenin ve gömleğin canlı ve hareketli biçimde tasvir edilmesi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Nakışların değişmesi ama düzenin bozulmaması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zaman boyutu neden özellikle geniş tutulmuştur?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Müddeîye yöneltilen şartlar, onun iddiasını nasıl çürütmektedir?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eşyayı ve bütün hâlleri birlikte görmek” şartı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“Aynı anda sonsuz işleri yapabilmek” ifadesi hangi ilâhî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Mekândan münezzeh olma şartının burada anılması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çıkarılabilecek en güçlü eleştiri, tabiat anlayışına karşı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pasajda yeryüzü hangi iki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benzetmeler, okuyucuya hangi kavrayışı kazandırmak 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geçmiş zamanla gelecek zamanın ip ve şerit benzetmeleriyle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nakışlara sahip çok sayıda gömlekten söz edilmesi neye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Ona, ancak her dönemdeki tüm örnekleri yapabilen ve hepsini düzen içinde yenileyebilen bir güçse hak iddia edebileceği söylenerek yetersizliği ortaya konur.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sanatın sadece şimdiki ana değil, geçmişten geleceğe uzanan sürekli bir ilâhî plan içinde gerçekleştiğini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Değişimin başıboş olmadığını, bilen ve yöneten bir iradeyle sürdürüldüğünü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düzenin donuk değil, sürekli işleyen ve yenilenen bir hayat düzeni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şuurlu, kuşatıcı, her an yenileyen ve her şeyi birlikte yöneten bir güç olmadığı; bu yüzden yaratıcı ve sahip olamayacağı eleştirisidir.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yerde etkili ve eksiksiz bir yönetim, bir yere bağlı ve sınırlı olan bir varlıkla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kudret ve kusursuz idare sıfatına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Kısmi bilgiyle değil, kuşatıcı ve eksiksiz ilimle ancak böyle bir tasarrufun mümkün olacağını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Mevsimler, dönemler veya yenilenmeler gibi çok çeşitli görünümlerin tek bir hikmetli yönetimle ortaya çıktığına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zaman içinde plansızca değil, önceden belirlenmiş bir düzen içinde gelip geçtiğini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düzenin tesadüfî değil, sanatlı ve ölçülü bir eser olduğunu fark ettirmek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yayılmış bir dokuma gibi hem de giydirilmiş süslü bir elbise gibi anlatılmaktadır.</w:t>
            </w:r>
          </w:p>
        </w:tc>
      </w:tr>
    </w:tbl>
  </w:body>
</w:document>
</file>