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9a8933c2440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dünya kaç yönden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Allah’ın isimlerine bakan tarafı neden önemli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bakan dünya yüzü insan için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üçüncü yönü insanda hangi zayıf tarafa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üçüncü yüzün insanı aldatması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Sahabelerin rağbet ettiği dünya ile heves ehlinin peşinden koştuğu dünya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küçümseyen birinci grup bunu hangi sebeple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grubun sözü ile hâli arasında nasıl bir çelişki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sınıfın tavrında hangi geçici duygu belirleyicidir?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makbul olan dünya küçümsemesi hangi temele dayanmalıdır?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 hakkında ileri sürülen itirazın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çözüm anahtarı olan tasnif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Nefse ve geçici isteklere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hayatın kazanılmasına vesile olan bir hazırlık alanı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yaratılmışlar üzerinden ilâhî isimleri tanımaya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ayrı yönüyle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Diliyle küçümser ama kalben istemeye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tanımaya, sevmeye ve kulluğa engel olduğu için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biri Allah’a ve âhirete bakan yöndür, diğeri nefsânî ve gaflet veren taraftır.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olmayan şeyleri kalıcı gibi gösterip insanı oyalaması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üç ayrı yüze ayrılmasıdır.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taraftan dünyanın kötülenmesi, diğer taraftan ise ilâhî kemallere delil olarak övülmesi arasında çelişki varmış gibi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sevgisine ve Allah marifeti sevgisine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Kaybetme sebebiyle oluşan kırgınlık ve öfke belirleyicidir.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yüzün “ayna”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yüze niçin kötü gözle bakılmaması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yüzdeki geçicilik insan ruhunda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kâinatı takdir ederek anması, dünya ile ilgili hangi yaklaşımı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Marifet ehlinin dünyadan uzak durması hangi manevi hassasiyete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grup için dünyanın zayıf kalmasının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“dünya” hakkında tek bir genel hüküm verilmemesinin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yönün güzel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âhirete bakan tarafı hangi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yüzün “gaflet perdesi”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Hadislerde ve hakikat ehlinin sözlerinde yer alan dünya kınaması hangi yüze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varlıklardan övgüyle söz etmesi, dünya hakkında nasıl dengeli bir anlayış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doğru okunursa iman ve âhiret açısından değerli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Hüzün, aldanma ve sıkıntı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taraf insanı ebedî saadete hazırlayan faydalı bir yön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değil, daha yüce hakikatleri yansıtması anlamını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nakışlarını göstermesi ve mânevî mânâlar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dünyanın her biri farklı özellik taşıyan ayrı yönleri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üstün güzellikleri yanında çok küçük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bilme, sevme ve ibadet etme yoluna engel çıkmaması hassasiyetine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Zararlı tarafı ayırıp faydalı ve hikmetli tarafı takdir eden dengeli bir anlayış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gaflete atan ve hevese bakan üçüncü yüze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hakikati fark etmesini zorlaştırıp onu sadece dünya ile meşgul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Ürün veren bir hazırlık ve ekim yeri gibi anlatılmıştır.</w:t>
            </w:r>
          </w:p>
        </w:tc>
      </w:tr>
    </w:tbl>
  </w:body>
</w:document>
</file>