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792c129764d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dalalet yolunun insanı düşürdüğü yer nasıl bir seviye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 yükseltmede yalnızca dünyevî birikimlerin yetmediği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derin düşüşe karşı yaptığı iş,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 yolculuğunun uzun ve çalkantılı olması, insanın hangi ihtiyacını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ve ebedî olan Rabbin tanıtılması insana nasıl bir kimlik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“misafir” ifadesi hangi ahlâkî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hızlı ulaşım araçlarının anılması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“Berk ve burak sürati” ifadesi nasıl bir geçişi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hakikat yalnızca iddia olarak mı bırakılıyor, yoksa başka bir şey de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bütününe göre insanın gerçek yükselişi hangi alanda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dalalet yolu insan üzerinde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 yukarı çıkaran Kur’an hangi iki unsurla bunu gerçekleştirir?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Rehberliğe ve güvenilir bir yola ihtiyaç duyduğunu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kuyuyu manevî ilerleme basamaklarıyla doldurmak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 düşünce sistemlerinin ne de teknik ilerlemelerin bu çöküşü tek başına gideremediği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çok aşağı bir manevî çöküşe indiren bir hâl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hızlı ve kolay bir geçişi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Yolculuğun zorlukla değil kolaylık ve süratle gerçekleşeceği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dünyada haddini bilerek, görev şuuru ile yaşama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görevli bir kul ve sorumlu bir misafir kimliği kazandırıyor.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esasları ve bunlara uygun güzel işler ile gerçekleştirir.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değer ve makam bakımından çok aşağı bir seviyeye sürüklüyor.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ve maneviyat alanında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delillerle ispat edildiği ve seçkin kullara da gösterildiği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ilerleme basamakları ifadesi, yükselişin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 tarafına giden yolun zorlu oluşu insanda hangi duyguyu uyandırabilir?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tanımanın insana kazandırdığı “kul” olma şuuru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“Vazifeli misafir” sözü, dünya hayatının kalıcılığı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dürüst memuru örneğinde asıl verilmek istenen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Kabirden sonraki bütün âlemlerin hudutlarından geçmek ifadesi neyi kapsamına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seçkin müminlere gösterildiğinin söylenmesi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düşürüldüğü en aşağı hâl hangi yol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 yükseltmede beşerî araçların başarısızlığı hangi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insanı yükseltirken kullandığı iki temel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 yolculuğunun zor gösterilmesi, Kur’an’ın rolünü nasıl daha belirgin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geçici bir konak yeri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yerini, görevini ve kime bağlı yaşaması gerektiğini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Endişe ve hazırlık ihtiyacını uyandırabilir.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Yükselişin düzenli, aşamalı ve gelişimle ilgili olduğunu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gerçek kurtuluşa ve yücelişe götüren şey, imanla desteklenen salih hayattır.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Anlatılanların sadece teorik değil, yaşanmış ve tasdik edilmiş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sonrası bütün menzilleri ve hesap safhalarını kapsamına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bağlılık ve itaatin kişiye güvenli ve rahat bir geçiş sağladığıdır.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Rehberlik ve kolaylaştırma görevinin ne kadar gerekli olduğunu daha belirgin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iman ve güzel ameldir.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ihtiyacının manevî rehberlik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yoldan sapma ile ilişkilendiriliyor.</w:t>
            </w:r>
          </w:p>
        </w:tc>
      </w:tr>
    </w:tbl>
  </w:body>
</w:document>
</file>