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65381a0644f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Allah’ın isimlerine duyulan sevginin tek biçimli değil de dereceli olduğu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isimlerini sevmenin ilk yollarından biri hangi esasa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tür sevgi, ilahî isimleri hangi yönüyle sevmektir?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Allah’ın isimlerine muhtaç ve istekli hâle gelmesinin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Fakirlere, akrabalara ve güçsüz kimselere yardım edilmesi örneği neyi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Rahmân ve Rahîm isimlerinin özellikle sevilmeye layık görülmesinin metindeki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ruhu bu iki isme neden çok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Arapça hamd ifadesinin uygun görülmesi hangi kavrayışa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sevgi ile ihtiyaç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isimlerine duyulan muhabbetin kaç farklı zeminde gelişebileceği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Eserlerden yola çıkarak isimleri sevmek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 yapısı itibarıyla çok yönlüdür; hem kendi hem de başkalarıyla ilgili sayısız ihtiyacı vardır. Bu yüzden o ihtiyaçları karşılayan ilahî isimlere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onları Allah’ın kusursuz sıfatlarını bildiren yüce adlar olarak sevmektir.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yaratılmışlardaki güzellik ve hikmeti görüp bunların sahibini ve O’nun isimlerini sevmesine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Bu sevginin farklı basamakları bulunduğu, kişinin bazen eserlerden hareketle, bazen ilahî mükemmelliği düşünerek, bazen de kendi ihtiyaçlarını fark ederek bu isimlere yöneldiği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Allah’ın rahmet ve merhametinin hem dünyada hem ahirette ne kadar kuşatıcı ve gerekli olduğunu anlayan kişi, bu övgünün ne kadar yerinde olduğunu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yalnız kendisi için değil, sevdiği başkaları için de iyilik, merhamet ve ebedî saadet ister; bunu tam anlamıyla ancak Allah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bu isimler, insanın sevdiği mümin yakınlarının dünya ve ahirette nimetlere kavuşmasını, kalıcı mutluluğa erişmesini ve birbirlerini görerek sevinmesini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İnsan, sevdiği kimselere iyilik edilince bunu yapan kişiyi ve onun cömertliğini ifade eden unvanını sever. Buradan hareketle Allah’ın merhamet ifade eden isimlerinin neden sevildiği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yaratılmış şeylerde görülen güzellik, düzen ve faydaları fark edip bunların arkasındaki ilahî isimlere sevgi beslemesidir.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ana zemin gösterilmektedir: eserlerden yola çıkmak, ilahî kemali düşünmek ve ihtiyaç sebebiyle yönelmek.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Allah’ın isimlerini sevmenin, insanın hem gördüğü nimetlerden hem de derin ihtiyaçlarından doğan tabiî ve doğru bir kulluk hâli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 hissi arttıkça, o ihtiyacı karşılayana karşı yöneliş ve sevgi de kuvvetlenir.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isimleri Allah’ın mükemmelliğini gösteren başlıklar olarak sevmek hangi anlayışı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çok yönlü yaratılışı, ilahî isimlerle ilişkisini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örnekte, kişinin yardım etmeye gücünün yetmediği kimselere başkası iyilik yaparsa ne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örnekten hareketle Rahmân ve Rahîm isimleri hakkında hangi sonuca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mümin anne-babalar, atalar, akrabalar ve dostların anılması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Cennette nimetler ve sevdikleriyle buluşma düşüncesi, bu iki isme bakışı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Allah’a hamdetmenin bu bağlamdaki özel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sevgi, bilgi ve ihtiyaç arasında nasıl bir ilişki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“tabakalar” ifadesi, Allah’ın isimlerine sevgi konusunda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bazen neden doğrudan ismi değil de önce eseri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isimlerin “kemal” ile ilişkilendirilmesi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ihtiyaç sebebiyle isimleri sevmesi, iman açısından zayıflık mı güç mü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32-soz-p72-muhim-bir-sual-3-nukte-esmaya-muhabbetin-tabakati-ve-rahman-rahim-isimlerine-fitri-ihtiyac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kullarına geniş merhametle muamele ettiğini düşündükçe, bu iki isim kalpte daha kıymetli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kişiye karşı sevgi ve memnuniyet duyar; özellikle onun iyilik ve cömertlik vasfını değerli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ihtiyacı olduğu için insan, birçok ilahî isme içten bir şekilde muhtaç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sadece nimete değil, nimetin sahibindeki yüceliğe de dikkat eden daha derin bir anlayışı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hem Allah’ın isimlerini tanıdıkça hem de kendi ihtiyaçlarını fark ettikçe sevgisi daha bilinçli ve kuvvetli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O’nun rahmet ve merhametinin insanın hayatını ve sevdiklerinin akıbetini kuşattığını idrak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merhametinin sadece dünya ile sınırlı olmadığını, ebedî hayatta da mutluluk verdiğini düşündürerek sevgiyi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İnsanın sevgisinin yalnız kendine dönük olmadığını, sevdiklerinin iyiliğini de istediğini ve bu yüzden ilahî rahmete daha çok ihtiyaç duyduğunu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 gösterir; çünkü kul kendi aczini anlayıp gerçek yardım kaynağına yönelmektedir.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eksiksiz oluşunu ve bütün üstün sıfatların O’nda en mükemmel şekilde bulunmasını göstermesi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önce gördüğü nimet, düzen ve güzellikten etkilenir; sonra bunların ilahî isimlere işaret ettiğini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kelime, sevginin tek seviyede kalmadığını; derinliği ve sebebi değişen çeşitli dereceler bulunduğunu anlatır.</w:t>
            </w:r>
          </w:p>
        </w:tc>
      </w:tr>
    </w:tbl>
  </w:body>
</w:document>
</file>