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c4c2f94b94d5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sorulan ana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neden bütün sonuçların ayrıntılı biçimde anlatılmadığı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Cevapta neticeler hangi iki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ve dünya hesabına olan sevgilerin dünya hayatındaki genel sonucu nasıl özetleniyor?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şefkat, muhabbet ve lezzetin olumsuz tarzdaki sonuçları hangi sebeplere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rızası için olmayan sevgilerin âhiretteki durumu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ve velilere sevginin hangi durumda faydasız kalabileceğine nasıl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Sevgiler Kur’an’ın yönlendirdiği şekilde ve Allah adına olursa nasıl bir sonuç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Lezzetli yiyeceklere ve hoş meyvelere sevginin doğru olduğunda dünyadaki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sayılan sevgi alanları arasında hangi örnekler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Cevabın başlangıcındaki “özetle işaret edilecek” ifadesi anlatımın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 hesabına bağlı sevgiler neden problemli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sevgilerin acı ve yükü fazla, sevinci ve rahatlığı ise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dünyada hemen görülen sonuçlara, ardından âhirette ortaya çıkacak sonuçlara değiniliyor.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bunun geniş şekilde açıklanması için çok hacimli bir eser gerektiği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çeşitli şeylere duyduğu sevginin, eğer Kur’an’ın gösterdiği ölçüde olursa, dünyada ve âhirette ne sonuç vereceği sorulmaktadır.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dünya hayatında hem de âhirette güzel ve hayırlı neticeler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Ölçüsüz ve yanlış inançla kurulan sevginin, bazı toplulukların Hz. İsa’ya ve Hz. Ali’ye yaklaşımında olduğu gibi boşa çıkabileceği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sevgiler ya hiçbir fayda vermez ya da harama karışmışsa azaba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güçsüzlük sebebiyle ıstıraba, sevgi ayrılık sebebiyle yanışa, tat alma ise geçicilik sebebiyle acıya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kalıcı faydaya değil, sıkıntı ve geçici hazlara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ayrıntıya girmeden kısa ve toplu şekilde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 içme, kişinin kendi nefsi, eşi, anne babası, çocukları, dostları, veliler, peygamberler, güzel varlıklar, bahar ve dünya örnek olarak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sevgi acıya dönüşmeyen bir nimet olur ve aynı zamanda şükürle birleşmiş bir tat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ayrılığın sevgi üzerindeki etkisi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Geçicilik, lezzeti nasıl etkileyen bir unsur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“Harama girmiş ise” kaydı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soru-cevap kısmında neden peygamberler ve veliler sevgisi ayrıca gündeme getiriliyor?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Hıristiyanlardaki teslis anlayışı ile bazı aşırı grupların Hz. Ali hakkındaki tutumu hangi noktada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Doğru niyetle yiyeceklere duyulan sevginin “şükür” ile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aynı sevgi neden bazen faydalı, bazen zararlı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merkezli sevginin dünya hayatındaki sonucu ile âhiretteki sonucu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“az lezzet, çok elem” düşüncesi hangi sevgi türü 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Şefkatin bile acı kaynağı hâline gelmesi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ve veli sevgisinde esas ölçü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32-soz-p75-4-nukte-muhabbetlerin-dunya-ve-ahiret-neticelerine-giris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çoğu kişi böyle bir sevginin her durumda faydalı olacağını zannedebilir; metin ise bunun niyete ve ölçüye bağlı olduğunu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sevgi sadece boş kalmakla kalmaz, sınırı aşarsa günah ve ceza sebebi de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Sürekli olmayan tat, sonunda insana zehir gibi dokunan bir acı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Yanlış zeminde kurulan sevgi, ayrılık yüzünden insana acı veren bir hâl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sevginin sonucu, onun Allah için mi yoksa nefis ve gaflet için mi taşındığına göre değişir.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değeri, neye yöneldiğinden çok hangi niyet ve ölçüyle yaşandığına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sevgi nimeti vereni hatırlatır; insan sadece tad almaz, aynı zamanda nimete karşı hamd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doğru ölçüden çıkıp yanlış inanca dönüşmesi halinde fayda vermeyeceğini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ilahî rıza merkezli ve Kur’an’ın çizdiği sınırlar içinde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 görünen duyguların bile yanlış bakışla insana yük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Gafletle ve sadece dünya menfaati için beslenen sevgiler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 acı ve sıkıntı doğurur; âhirette de değer taşımadığı için ya boşa gider ya da cezaya döner.</w:t>
            </w:r>
          </w:p>
        </w:tc>
      </w:tr>
    </w:tbl>
  </w:body>
</w:document>
</file>