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36f4a5c0c43b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Şeriklerin adına konuşan kişi, umudunu kaybedince kimin yanına gidiyor?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kişi, kırmızı kan hücresine kendisi için ne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hücresi, tek başına olmadığını söylerken hangi topluluğu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hücresi, karşısındaki kişiden önce neye sahip olmasını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hücreleri nerelerde görev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işleri yapmak için nasıl bir güç ve hikmet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tabiat ve sebepler, kırmızı kan hücresine ne kadar karışabilir?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hücresindeki düzen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kusursuz bir düzeni kim yönetebilir?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hücresi, boş söz söyleyen kişiyi sonunda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temsilî konuşmada, kandaki hangi varlıkla konuşuluyor?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Konuşan kişi hangi adlara dayanarak söz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benzerlerine söz geçirecek güç göstermesini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Kandaki öteki benzerlerini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rabbi ve sahibi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Kandaki kırmızı kan hücresinin yanına gidiyor.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güzel ve kusursuzdur.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 karışamaz.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güç ve çok ince bir hikmet gerektiği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hücrelerinde dolaşıp hizmet ediyor.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Sebepler, tabiat ve felsefe adına konuşuyor.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hücresiyle konuşuluyor.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Kovuyor, susturuyor.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gören, işiten, bilen ve yapan Allah yönetebilir.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hücresi kendisinin yalnız olmadığını söyleyerek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hücresi, “Bana sahip olmak istiyorsan önce neyi yapabilmelisin?” diye hangi şartı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hücrelerinin gezdiği yerler nerelerdir?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gezme ve çalışma gelişigüzel mi oluyor, yoksa ölçülü mü?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sersem, sağır ve kör diye anlatılan şeyler niçin bu işe yetmez?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hücresinin görevini yapması kolay mı, önemli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hücresi neden uzun uzun cevap vermek istemiyor?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asıl verilmek istenen düşünce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Şeriklerin vekili, zerreden sonra nereden iş bulmayı umuyor?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Karşısına çıkan kırmızı şey neyi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hücresi, kendisiyle birlikte aynı işaret ve görevde olan kimlerden söz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“Kan ordusu” sözü bize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32-soz-p04-1-mevkif-kureyvat-i-hamra-ile-munazara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hikmetli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Bedenin hücreleridir.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Kandaki bütün benzerlerine sahip olabilmelisin, 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düzen içinde birçok benzeriyle birlikte çalıştığını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Allah’ın yönettiği, ortak bulunmadığı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görevi çok önemli ve düzeni çok hassastır.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Önemli bir görevdir.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böyle ince düzeni yönetemezler.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ve birlikte çalışan bir topluluğu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 ordusundaki öteki kırmızı kan hücrelerinden söz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Kandaki kırmızı kan hücresini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Kırmızı kan hücresinden iş bulmayı umuyor.</w:t>
            </w:r>
          </w:p>
        </w:tc>
      </w:tr>
    </w:tbl>
  </w:body>
</w:document>
</file>