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4c4b8d0e642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halıdaki bir ipin yerli yerinde olması neyi anlatmak 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ile ağaç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 için hangi düşünce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karşı tarafa neden “görmüyorsun” deniliyor?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Yüzde ve insanın yapısında neyin görüldüğü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yaratıcı için hangi büyük özellik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Yıldızlarla küçücük parçaların birlikte söylenmesi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Baharla bir çiçeğin birlikte anılması hangi fikri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 kâinatın bir özeti bulunduğu söylenince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o boş iddia sahibine ne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halı örneği niçin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meyveyi yapanın ağaçtan ayrı olamayacağı söylenirken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açık delilleri fark 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Çekirdeği yapanın, ondan çıkan canlıyı da yapan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Meyveyi yapanın ağacı da yapan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 ustası olduğunu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çok büyük şeyleri de çok kolay yarattığını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küçük her şeyi yapmanın Allah’a kolay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Ondan hiçbir şeyin gizli kalmadığı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gösteren harika işler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Parçaları yapanla bütünü yapanın aynı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işin kendi kendine olmayacağını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Kovuluyor ve sözü geçersiz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çok düzenli ve hikmetli yaratılmıştır.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Çekirdekle ondan çıkan varlık arasındaki ilişki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Karşıdaki varlığa “kör” denmesi gerçek göz körlüğü mü, başka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yüzünde ve yaratılışında görülen güzellikler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Allah için zor gelen bir şey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yıldızlarla minicik zerrelerin aynı kolaylıkla anılması nasıl bir kudreti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baharı kolayca yaratmak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“Kâinatın özeti insanın mahiyetine konmuştur” sözüne göre insan nasıl yaratılmıştır?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sahte sahiplik iddiasına karşı nasıl bir cevap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Haliçedeki tek bir ip bile bize neyi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Meyvenin yapıcısı ile ağacın yapıcısı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Çekirdeği yapanın, çekirdekli bedeni de yaptığı söylenince hangi anlayış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niçin delilleri görememekten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şeydir; gerçeği anlayamamasıdır.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 de aynı yaratıcı yapmıştır.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Karışamayacağı söylenip uzaklaştırılıyor.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 ölçüyle ve düzenle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çiçeği yaratmaya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Sınırsız kudreti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hakikati kabul etmeyen kişi yaratılış harikalarını fark 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Parçaları ayrı ayrı başkalarının yaptığı düşüncesi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İkisinin de aynı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bilen ve yerleştiren bir usta olduğunu düşündürmelidir.</w:t>
            </w:r>
          </w:p>
        </w:tc>
      </w:tr>
    </w:tbl>
  </w:body>
</w:document>
</file>