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ee18f10143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Tefekkür eden kişi ilk olarak neye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tohumlar hangi güzel özelliğin işareti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Allah’ın birliğini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bize Allah’ın hangi iki sıfatını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 çok dal olmasına rağmen hepsinin başlangıcı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ağaca benzetilince, onun meyvesi kim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kalp çok kıymetli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kalbe gelen düşünceler neyin ardından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 çekirdekler sadece yiyecek gibi mi anlatılıyor, yoksa daha büyük manalar da taşıyor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çokluk içinde insanın bakışını nereye çeviriyor?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ve ilmini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Çokluk içinde tek bir yaratıcının eserini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hikmetini ve sanatını gösteren işaretler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Yanındaki çınar ağacının meyvelerine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eserlerini en güzel yansıtan yer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Çekirdeğe ve parlak bir aynaya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çekirdeğe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Birliğe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manalar da taşıyor; Allah’ın hikmetine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Çınar ağacının meyvelerine bakmanın ardından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güzel ve kalıcı meyve elde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çekirdeğe bakınca ağaç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örneğiyle kâinat hakkında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Ağaca yönelen genel ilgi neden meyveye de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varlıkların yaratılış gayesi içinde insanın yeri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insanın büyük değişimlere sebep olması hangi konuya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sebebiyle kâinatta büyük değişimlerin olması hangi inanca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düşünce hangi varlıktan başlayıp büyük manalara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tohumlar Allah’ın rahmeti hakkında ne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neden birlik aynası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çoğalması ile çekirdeğin tek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bütün manasını küçücük bir şeyde toplaması hangi şeyde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bazı yerlerinin kesilmesi kötü bir iş olarak mı, faydalı bir iş olarak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belirgin hedef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meyve ağacın önemli sonucu ve amacı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da bir kaynaktan geldiği ve meyvesinin insan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ağacın onda toplandığı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birer ikram ve hediye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meyvesinden başlayıp kâinata ve insana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 ve hesap inancına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Neşir ve haşir konusuna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bir 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Çokluğun tek bir kaynaktan çıkabileceğini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şeyin tek bir düzen ve tek bir yaratıcıdan geldiğini bildiriyor.</w:t>
            </w:r>
          </w:p>
        </w:tc>
      </w:tr>
    </w:tbl>
  </w:body>
</w:document>
</file>