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a0f6afec944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hangi konuya geçmek için uygun bir yer geldiği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düşünmenin sonunda, insanın hesabı için gerekirse ne yapılabileceği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büyük bir işi yapacak neyin var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Haşir tek bir basamak gibi mi anlatılıyor, yoksa farklı basamakları mı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Haşrin bazı basamakları için herkes adına gerekli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basamaklarda imandan başka hangi şeylere de ihtiyaç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daha ayrıntılı bilme, herkeste aynı ölçüde mi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Kur’an, en kolay basamağı isbat etmek için nasıl bir güç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hem insan hem de kâinat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sözü edilen “haşir” kısaca neyle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Haşri anlatırken hangi kutsal kitabın güçlü anlatımından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basamakları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kudretin var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Gerekirse bütün kâinat değiştirilebilir ve yıkılabilir.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Haşri anlatmaya uygun bir yer geldiği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bir diriltme alanını açabilecek bir güç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kişinin ruh ve düşünce gelişmesine göre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Bilmek ve tanımak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etmek gereklidir.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dirilme ile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için kâinatta büyük değişiklikler olabileceği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Haşrin dereceleri vardır ve Allah’ın kudreti bunu yapmaya yeter.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düşünce bize insanla ilgili hangi önemli sonucu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değişmesi ve dönüşmesi için nasıl bir kuvvet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Haşrin her yönünü aynı derecede bilmek mi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 için farz olan şey, haşrin bütün ayrıntılarını bilmek midir, yoksa bazı kısımlarına inanmak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Haşrin başka bazı yönlerini kimler daha iyi anlayabilir?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kolay haşir derecesini anlatmak için niçin çok geniş bir tablo gösteriliyor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en çok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haşre inanmak zayıf bir şey midir, sağlam bir dayanağı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haşir konusu açılınca neyi açıklama fırsatı doğduğu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düşünmenin sonucu, insanın hangi iki şeyi kazanmasıyla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sonuca göre, gerek olursa ne kadar büyük bir âlem değişebilir?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değiştirebilecek bir kudretin görünmesi neyi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32-soz-p33-2-maksadin-hatimesi-hasre-gecis-ve-hasrin-mertebeleri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kısımlarına inanmaktır.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hepsi aynı derecede gerekmez.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gücü yeten büyük bir kuvvet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hesabı ve sonsuz mutluluğu için büyük işler yapılabileceğini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bir dayanağı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kudretin büyüklüğünü daha iyi anlasın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ve fikrî olarak ilerleyenler daha iyi anlayabilir.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Haşrin mümkün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kâinat değişebilir.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Hesabı ve sonsuz mutluluğu ile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bu konuda ne kadar kuvvetli anlattığını açıklama fırsatı doğduğu söyleniyor.</w:t>
            </w:r>
          </w:p>
        </w:tc>
      </w:tr>
    </w:tbl>
  </w:body>
</w:document>
</file>