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c6519b8af49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 insanı nasıl bir hâle düşürür?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 insanı yükseltir mi, düşürür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ihtiyaçları için hangi anlam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seçme gücü ve ömrü burada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ömür ve az güç yüzünden insan neye yetişemez?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yükünü omzuna almak sözü, insanın hangi yanlışını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kendini her şeyin sahibi sanırsa neyi idare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dünyayı ve insanları Allah’ın yönetiminde görmeyince neye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dertlerini de yüklenmesi onun acısını nasıl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kötü yol için hangi dört yanlış hâl birlikte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neyi göstermek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durumda kendisini yeterli biri gibi mi, yoksa çaresiz biri gibi mi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ve kısa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muhtaç olduğu anlamı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aşağı bir hâle düşürür ve çok sıkıntı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Tesadüfe ve tabiata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hayatını ve varlığını bile tam idare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kendi başına çözebileceğini sanmasını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isteklerine yetişemez.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Çaresiz biri gibi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ağır dertler altında kalmasını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ortak koşma, sapma, günah içinde yaşama ve taşkın eğlence.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çoğaltır.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 dünya hayatında ne ile boş yere uğraşır?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yoldaki insan acıyı hemen fark etmeyince bu onun iyi durumda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cehennem azabına benzetilen hâl ne zaman başlıyor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ona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yalnız kendi acısını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insanlığın dertlerine de bağlandığı için yükü azalır mı artar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iki farklı bakıştan hangisi anlatılıyor: imanlı bakış mı, dalaletli bakış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Allah’ı tanımayınca kendini güçlü mü, zayıf mı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böyle bir insanın sonunda nereye yalnız gideceği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geride kimleri bırakıp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seçim gücüyle sonsuz isteklerin peşinde koşmak neden zor bir 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korku ve acılar ne zaman daha çok hissedilir?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Korkutucu bir kapı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dünyada iken başlıyor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geçici olarak fark etmediğini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dertler ve isteklerle uğraşır.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Dalaletli bakış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insanlarla ilgili acıları da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Kabre yaklaşınca daha çok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gücü buna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kimseleri bırakıp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Kabre yalnız gider.</w:t>
            </w:r>
          </w:p>
        </w:tc>
      </w:tr>
    </w:tbl>
  </w:body>
</w:document>
</file>