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7ae94e5f94c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hangi çeşit ihtimalin değersiz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Delilsiz bir ihtimal, kesin bilgiye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Göl örneğiyle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varlıkların her taraftan neye şahitlik ettiği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zerrelerden göklere kadar bakıldığında şirk için neden dayanak bulunamaz?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iddiası niçin anlamsız bir söz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delilsiz şekilde şirk savunmak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kurala göre, bir ihtimalin ciddiye alınması için ne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Kesinleşmiş bir hüküm, boş ihtimaller yüzünden neden değişmez?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Gölün başka bir şeye dönüşmüş olabileceği düşüncesi niçin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kâinatın çeşitli yerlerinden sorulunca çıkan ortak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Yüzlerdeki ayırt edici özelliklere kadar uzanan örnekler neyi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işaret 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Sırf mümkün görünmesi, bir şeyi gerçek yapmaz; elde bir belirti yoksa kesin bilgiyi sarsmaz.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bilgiyi bozmaz, ona şüphe katmaz.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delile ya da bir işarete dayanmayan ihtimalin değeri olmadığı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delile veya işarete dayanması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bilgisizlik ve açık bir akılsızlık olarak nitelendiriliyor.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destekleyen hiçbir delil ve belirti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 birliğe işaret eder; ortaklığa delil olacak bir iz görülmez.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düzen ve birlik bulunduğunu, bunun da tevhidi gösterdiğini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birliğini gösterdiği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 gösteren hiçbir belirti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dayanıksız ihtimaller, sağlam bilgiyi yıkacak güçte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ihtimali kurmak için gerekli olan şey metne göre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emare bulunmayınca şirk davası hangi duruma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ana düşünce, ihtimal ve bilgi ilişkisi hakkında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“işaret” veya “emare”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 olduğu bilinen bir yer hakkında başka tahminler yürütmek neden faydasız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evrendeki varlıklar hangi ortak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Zerrelerden yıldızlara, göklerden insan yüzüne kadar verilen geniş örnekler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düşüncesine dayanak olacak bir iz bulunmaması bize ne sonuç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şirk ileri sürmenin ağır biçimde eleştirilmesinin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her ihtimalin eşit değerde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ilim ile kuruntu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Göl örneği çocuklara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iddianın kabul edilmesi için ona dayanak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Dayanaksız ihtimalin, kesin bilgiyi sarsamayacağını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Dayanaksız, kuru ve manasız bir iddia durumuna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içinde buna işaret eden bir emare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düşüncesinin sağlam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 aynı birliğin mührünün görüldüğünü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Allah’ın tek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ortada o tahminleri doğrulayan bir delil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“olabilir” demek yetmez; doğru kabul etmek için kanıt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ilim dayanaklıdır; kuruntu ise delilsizdir.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Delile dayanan ihtimal önemlidir, dayanmayan ise önemsizdir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delilsiz bir sözü doğruymuş gibi savunmak cehalet ve akılsızlıktır.</w:t>
            </w:r>
          </w:p>
        </w:tc>
      </w:tr>
    </w:tbl>
  </w:body>
</w:document>
</file>