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37a1dd9048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kâinata benzetme yapmak için hangi varlık örnek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neden odanın önündeki çınar ağacı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on binlerce meyve ve çok sayıda çekirdeğe sahip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kökü ve gövdesindeki ilahî yönlendirmenin merkez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emir ve irade çekirdeğin aslında, kökte ve gövdede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yönetimin dağılarak gitmediği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hâlde bu kanunun her yerde etkili olması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vasıtaların perde değil kolaylaştırıcı olması bize hangi sonucu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paragrafta “gözle görülür gibi kesinlik” derecesinde hangi hakikate çağrı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Allah’ın bütün varlıkları idare edebilmesi neden akla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 anlatılırken kâinat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konuyu anlatmak için seçilen ağaç nasıl bir örnek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gelişmenin tek bir emir düzenine bağlı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merkezden çok işin birlikte yürüdüğünü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küçültülmüş bir örneği gibi düşünülüp konunun anlaşılması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çınar ağacı örnek alınmıştır.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Uzaklık ve çokluk Allah’ın iş görmesine zorluk çıkarmaz sonucunu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Parçalara ayrılmadan her bir şeyin yanında bulunmasıyla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Aradaki yerlerde ona ait ayrı bir iz görünmemesinden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oluşum düzenini yöneten temel merkez görevi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anlamaya yardımcı olan küçük bir örnek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ilahî tecellinin bile milyonlar yerde işe vesile olduğu görülünce, Allah’ın sınırsız kudreti bunu elbette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yaratılmışları aynı anda yönetebildiği hakikatine çağrı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meyve ve çekirdeğin aynı anda sanatlı şekilde ortaya çıkması neyin delili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Meyvelerle çekirdeklerin aynı anda yapılması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“Hiçbirinin bir şeyi eksik bırakılmıyor” ifadesinden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ilahî kanunun ışık, sıcaklık ve hava gibi yayılıp gitmediği neden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her parçasının o kanunun bir duyu merkezi gibi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“En uzak, en yakın gibidir” sözü 5. sınıf düzeyinde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yaratılış ağacı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temsilin sonunda mümine hangi teslimiyet dersi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temsilin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Çınar ağacının “küçük örnek” gibi sunulması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çok meyveli oluşu ile tek merkezli oluşu birlikte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merkezden her dala ve meyveye uzanan düzen neyi ispatlamaya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öyle olsaydı geçtiği yerlerde izi ve etkisi görünürdü.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varlığın ayrı ayrı ölçüyle yapıldığı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çok işin karışmadan birlikte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ilahî idarenin çok işi birlikte yapmasının delili olarak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güvenip onun her şeyi kuşatan idaresini kesin bir kalple kabul etme dersi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Allah’ın kudret ve iradesiyle birlikte idare edildiği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uzak yer de yakın yer de fark etmeden bilinir ve yönetilir.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her tarafının ilahî emre açık ve bağlı olduğunu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Birliğin çokluk içinde bozulmadan işlediğini ispatlamaya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Çokluğun arkasında bir düzen kuran tek bir idare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bir meseleyi somut bir örnekle kolayca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içinde çok şeyi aynı anda idare etmesidir.</w:t>
            </w:r>
          </w:p>
        </w:tc>
      </w:tr>
    </w:tbl>
  </w:body>
</w:document>
</file>