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202078c49d40f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Müellif, ehadiyet üzerine düşünürken yanında bulunan hangi varlığa bakıyor?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Kalbe gelen düşünce hangi dilde yazılmıştır?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Meyveler ve tohumlar hangi yönüyle Allah’ın hikmetini ve sanatını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meyve ve tohumların Allah’ın birliğine nasıl işaret ettiği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32-soz-p30-2-maksadin-hatimesi-arabi-meyve-tohum-tefekkuru-ve-meali-giris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Meyve, bir ağaç için neden önemli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İnsan, kâinatla nasıl bir benzerlik içinde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kalbi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Kalbin böyle anlatılması, onun hangi özelliğini öne çıkarıyor?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32-soz-p30-2-maksadin-hatimesi-arabi-meyve-tohum-tefekkuru-ve-meali-giris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hikmete göre insanın küçük görünmesine rağmen büyük olaylarla ilişkisi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 bahçesi metinde hangi yönlerden değerli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tefekkür ne zaman ortaya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düşüncenin başlamasına vesile olan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32-soz-p30-2-maksadin-hatimesi-arabi-meyve-tohum-tefekkuru-ve-meali-giris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Çokluk içinde birlik işareti taşıdıkları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Onlar, çok ince düzen ve hayranlık veren yaratılışla Allah’ın hikmetini ve sanatını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Arapça olarak yazılmıştır.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Odasının yanındaki çınar ağacının meyvelerine bakıyor.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Yaratıcıyı tanımaya ve O’nu yansıtmaya çok uygun olmasını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Çekirdeğe ve parlak bir aynaya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İnsan, kâinatın meyvesi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ağacın yaratılışındaki açık gayelerden biri meyvedir.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Çınar ağacının meyvelerine bakılmasıdır.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Ehadiyet hakkında düşünüldüğü bir sırada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sanatının sergilendiği, hikmetinin görüldüğü, kudret ve rahmetinin belirdiği bir yer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görünse de diriliş, toplanma ve büyük değişimlerle bağlantılıdır.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Meyve ve çekirdekler Allah’ın kudreti ve ilmi hakkında neye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sayıda meyve ve tohumun birlikle ilişkisi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çokluğun kaynağı hakkında hangi fikir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Sonra bu çokluğun yine nereye döndüğü bildiriliyor?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32-soz-p30-2-maksadin-hatimesi-arabi-meyve-tohum-tefekkuru-ve-meali-giris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Ağacın meyvesi ile insan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neden insan neşir ve mahşerle yakından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Çiçekler, kuşlar, yağmurlar ve annelerin şefkati bir arada anılarak hangi ana fikir destekleniyor?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Kuşların sesi, yağmurun inişi ve çiçeklerin açması birlikte hangi duyguyu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32-soz-p30-2-maksadin-hatimesi-arabi-meyve-tohum-tefekkuru-ve-meali-giris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Müellifin kalbine gelen tefekkür ilk olarak hangi görüntüyle bağlantılıdır?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Yazılan Arapça düşüncenin ardından ne yapılacağı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Meyveler ve tohumlar neden birer hediye gibi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varlıkların ahiret hakkında müjde vermesi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32-soz-p30-2-maksadin-hatimesi-arabi-meyve-tohum-tefekkuru-ve-meali-giris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Yine birliğe döndüğü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Çokluğun aslında birlikten çıktığı fikri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Çoklukta da tek bir yaratıcının düzeninin görüldüğü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şeye gücünün yettiğine ve her şeyi bildiğine delil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lütfuna karşı hayranlık ve şükür duygusunu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rahmeti, lütfu ve sevecenliği canlı şekilde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 yaratılış içinde özel bir yere sahiptir ve büyük hesap için merkezî bir konumdadır.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Meyve ağacın açık bir neticesi olduğu gibi insan da kâinatın açık bir neticesi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ileride de kullarına lütuf ve ikramda bulunacağını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Allah’ın rahmet ve cömertliğini taşıyan nimetlerdir.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Kısa bir anlam açıklaması yapılacağı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Çınar ağacının meyveleriyle bağlantılıdır.</w:t>
            </w:r>
          </w:p>
        </w:tc>
      </w:tr>
    </w:tbl>
  </w:body>
</w:document>
</file>