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e3e3d1e3e41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her şeyin Allah’a nasıl bir yönden işaret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asıl dayanağı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tek bir isme değil de bazen birçok isme dayanması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ilim dalları hangi düşünceyi açıklamak için örnek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ilmi hangi isme, tıp hangi isme, geometri hangi isme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ilimleri ve olgun insanların ulaştığı güzel hâller en sonunda nereye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araştırıcı velilerin eşyanın hakikati hakkında söylediği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canlıda bile çok sayıda ismin izi bulunduğunun söylenmesi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anlatılacak hakikat için neden temsil kullanılacağı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“Usanmamak gerek” sözü bu bölümün anlatım biçimi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bütün varlıkların ortak bir görevi gibi gösterilen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Eşyadaki özellikler ve sanatlı yapılar kendi başına mı açıklanıyor, yoksa bir kaynağa mı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ilmin sonunda Allah’ın bir ismine dayandığını göstermek için örnek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varlıkta birden fazla ilahî özelliğin birlikte görünebildiğini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varlığın, Allah’ı tanıtan birer pencere gibi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bir varlığın bile çok zengin manalar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gerçek temelinin ilahî isimler olduğu, görünen mahiyetlerin ise bunun gölgeleri sayıldığıdır.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isimlere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“Hakîm” ismine, tıp “Şâfî” ismine, geometri “Mukaddir” ismine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kaynağa bağlanıyor; o kaynak da Allah’ın isimleridir.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tanıtıp O’na işaret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uzun ama önemli olduğu, sabırla dinlenmesi gerektiği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 çok ince ve geniş olduğu için daha kolay anlaşılması amaçlanıyor.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eşyanın hakikatinin bir isme veya birçok isme dayanması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Fenlerin Allah’ın isimlerine bağlanması, din ile ilim arasında nasıl bir ilişki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Tıp ilminin “Şâfî” ismine bağlanması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Geometrinin “Mukaddir” ismiyle ilişkilendirilmesi hangi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ulaştığı kemaller neden değerli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mahiyetinin gölge sayılması, asıl olanın ne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canlıda çok sayıda ismin görünmesi, yaratılış hakkında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ayetin işaret ettiği sır genel olarak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“Pencere”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gerçeğinin ilahî isimlere dayanması, o varlığın bağımsız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farklı ilimlerden örnekler seçilmiştir?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Ölçü, düzen ve belirleme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Şifanın asıl sahibinin Allah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İlimlerin de Allah’ı tanımaya yardımcı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şeyin yapısında görülen güzellik, ölçü, fayda ve düzenin ilahî isimleri göstermesiyle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şey, yapısıyla ve özellikleriyle Allah’ın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çok hikmetli, ölçülü ve zengin manalı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olanın Allah’ın isimleriyle ilgili hakikatler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 ilahî isimlere dayanan hakikatleri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sadece dinî bilgilerle sınırlı olmadığını, her alanda görülebileceğini göstermek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var olmadığını, anlamını ve düzenini Allah’tan 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bakınca Allah’ın isim ve sıfatlarını anlamaya yol bulunması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 öven ve O’nu tanıtan yönleri olduğu şeklinde açıklanıyor.</w:t>
            </w:r>
          </w:p>
        </w:tc>
      </w:tr>
    </w:tbl>
  </w:body>
</w:document>
</file>