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45bcb1594f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dalalet ve sefahat ehline karşı ilk sorulan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 ruhunun güçlü bir teselliye ihtiyaç duyması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ölümün karanlığından çıkarmakta insan yapısı güçler niçin başarısız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büyük bir yolculukta insanın nasıl bir dayanağa ihtiyacı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sevginin insana acı vermesi hangi kurala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 aşırı seven insanın cezası neden kendi içinde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Nefse gerçek rahatın verilmemesinin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Dünyaya verilen aşırı sevgi niçin kırıklık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ehlinin mutluluk ve hürriyet diye gördüğü şeylerin içyüzü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dalalet yolundakilere peş peşe sorular sorulmasının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aradığı teselli ile maddî gelişme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Tabiat, sebepler ve benzeri dayanakların kurtarıcı olamayışı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hükmeden ve her şeyi idare eden bir kudrete dayanması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yetkisi dünya sınırını 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sadece dünya işleriyle tam huzur bulamadığını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dayandıkları şeylerin insan ruhuna gereken gerçek teselliyi verip veremeyeceği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tarafındaki sevgiler kalıcı değildir ve çoğu zaman karşılık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Allah’a güvenerek teslim etmemek sebep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bağlandığı nefis ona huzur değil dert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olmayan sevginin sonunda elem getirmesi kuralına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her şey üzerinde hüküm sahibi olmamalarına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gelişme dış hayatı ilgilendirir, gerçek teselli ise kalbi ve ruhu rahatlatır.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Güvendikleri şeylerin aslında güçsüz olduğunu 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huzur değil, acı ve boşluk bulunduğu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yolculukta güvenilecek zatın en önemli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sevgi gücünü sadece nefse vermek niçin zararlıdır?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ait sevginin nefse verilmesi hangi tür bir sıkıntı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aşırı sevmek niçin insana ceza gibi döner?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Sevilen şeylerin bazen haber vermeden gidip bırakması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“dönmemek üzere kaybolmalar” düşüncesi hangi duyguyu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dalalet ehline yöneltilen sözlerin genel tonu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“gerçek teselli”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sayılan hangi duraklar insanın önünde bir yolculuk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yolculuk için en güvenli destek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sevgiye bağlı ceza metinde hangi örnek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Allah’a yöneltmesi gereken sevgiyi kendi nefsine verirse ne ile karşılaşır?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kalıcı değildir ve insanın bağlandığı şeyler ondan kopar.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bitmeyen dertleriyle uğraşma sıkıntısı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kendi zayıf benliğine bağlar ve dertlerini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âlemleri ve bütün sınırları emri altında tutmasıdır.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ruhun derin ihtiyaçlarını ancak o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Uyarıcı ve sarsıcı bir tondadır.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Ümitsizliği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bağların güvenilir ve kalıcı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Nefsinin çok sıkıntısını ve derdini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verilmesi gereken sevginin nefse ve dünyaya verilmesi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sahibi ve yöneticisi olan bir kudrete dayanmak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Kabir, berzah, mahşer ve sırat gibi duraklar gösteriliyor.</w:t>
            </w:r>
          </w:p>
        </w:tc>
      </w:tr>
    </w:tbl>
  </w:body>
</w:document>
</file>