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d9e3e9f554f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insandaki çok büyük sevme gücünün önce kime verilmemesi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nefsinin isteklerini hayatının en üstün amacı yapması hakkında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sevme kabiliyeti kime yöneltilmelidir?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sevilmeye layık olduğuna dair metinde hangi temel sebepler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Cennetteki güzellikler neyin işareti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güzel ve sevimli şeyler neyi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Allah’ın isim ve sıfatlarına karşı olan sevme yeteneğini neden geçici varlıklara dağıtmamalıdır?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eserlerde görülen asıl kalıcı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özellikle hangi isim örnek verilerek büyük nimetler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Cennet, ebedî mutluluk ve dünyadaki nimetler bu isme göre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insana verilen sevme duygusunun çok geniş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Nefse aşırı bağlanmak insana neden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ihsan etmesi, gerçek mutluluğu vermesi, kusursuz güzellik ve kemal sahibi olması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derecede sevilmeye layık olan Allah’a yöneltilmelidir.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arzuları putlaştırılmamalı, onlara körü körüne bağlanılmamalıdır.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kötülüğe çağıran nefsine verilmemesi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görünen Allah’ın güzel isimlerinin yansımalarıdır.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kalıcı değildir, faydaları sınırlıdır ve yok olup giderler.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güzelliğine ve mükemmelliğine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rahmetindeki güzellik ve lütfun bir yansıması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nefis eksik, hataya açık ve insana kötülük verebilen bir tarafa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duygunun sınırsız gibi olduğu ve en yüce sevgiye yönelmesi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onun bir yansıması, ebedî saadet onun bir parıltısı, dünyadaki nimetler de ondan küçük bir pay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 ismi örnek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gelecekte insanı sonsuz mutlu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Başkalarının mutluluğunu da verenin Allah olduğunun söylenmesi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güzelliği için hangi özellikler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isimlerin her birinde çokça ihsan, güzellik ve kemal bulunması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varlıkların geçici olması, sevgiyi nasıl etkilemelidir?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 isminin örnek verilmesi öğrenciye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mesajı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bir mümin sevgisini nasıl düzenlemelidir?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“çok sevme gücü”nün yanlış kullanılması hangi hataya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“mahbub” ve “mabud” yapılmaması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ihsan eden olması, neden sevgiyi O’na yöneltmeyi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gelecekteki gerçek mutluluğu kimdendir?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isminde ayrı ayrı iyilik, güzellik ve mükemmellik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Kusursuzluk, eksiksizlik, yücelik ve hiç kaybolmayan güzellik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sadece kendisi için değil, sevdiklerinin iyiliği için de Allah’a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hem dünyada hem ahirette kuluna iyilik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nimetlerden ve güzelliklerden geçip onların sahibini sevmelidir.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sevgisini geçici ve zararlı şeylere değil, Allah’a ve O’nun güzel isimlerine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rahmetinin çok geniş olduğunu ve büyük nimetlerin ondan geldiğini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onların kendisine saplanıp kalmamalı, onları yaratana yönelmelidir.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en çok iyilik yapan, en çok sevgiye layık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 en çok sevilen ve her dediği yapılan şey haline getirmemek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nefsine bağlar ve sevgiyi yanlış yere harcatır.</w:t>
            </w:r>
          </w:p>
        </w:tc>
      </w:tr>
    </w:tbl>
  </w:body>
</w:document>
</file>