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aa192748b459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bölümün başında Allah hakkında hangi iki temel inanç esasına dikkat çekilmektedir?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mevkıfta toplam kaç ana amaç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tarafını savunan kişi, önce hangi noktada başarısız olduğunu kabul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hangi konuda şüphe uyandırmaya çalışıyor?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soruda ehl-i tevhidde hangi şeyin açıklanması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bütün varlıklar için ortak olarak hangi görevden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bu konuda özellikle hangi delil türünü insanların anlayışına yakın olduğu için öne çıkardığı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Göklerin ve yerin yaratılması niçin çok güçlü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önce küçük varlıklardan büyüklere, sonra da büyüklerden küçüklere doğru nasıl bir anlatım yolu izleniyor?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kısaca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soru soran kişinin amacı hakikati bulmak mı, yoksa şüphe uyandırmak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Şirk ehlinin vekili, kendi davası için neden dayanak bulamadığını söylüyor?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 ve her şeyi tek başına kudretiyle yapması konusunda vesvese vermeye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 içinde ortaklığa dayanak olacak gerçek bir pay bulamadığını kabul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Üç ana amaç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 tek oluşu ve hiçbir şeye muhtaç olmayışı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akıl sahibi insanı, bunları yaratan yüce bir Yaratıcıyı kabul etmeye mecbur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Herkesin açıkça görebileceği belirgin delilleri öne çıkardığı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Allah’ın varlığına ve birliğine delil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sahibi tek Allah’ın nasıl ispat edildiği ve neden başka güçlerin işe karışmasının kabul edilmediği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varlıklar arasında ortaklığa işaret eden bir pay veya iz göremediğini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Asıl amacı şüphe uyandırmaktır.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 görülen düzen ve yaratılış, Allah’ın tek olduğunu gösterir; O’na ortak koşmaya yer bırakmaz.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 zerreden yıldızlara kadar tevhid gösteriliyor; sonra ayetlerin işaretiyle yıldızlardan zerrelere kadar şirk reddediliyor.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Buna rağmen hangi soruyu öne çıkarıyor?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Cevapta “bütün mevcudat” denince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Yalnız bir çeşit varlık değil de zerrelerden yıldızlara kadar her şeyin delil sayılması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Kur’an’ın gökleri ve yeri örnek vermesi, insanın hangi yönüne hitap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Akıl sahibi bir insanın göklerin ve yerin yaratılışına bakınca hangi sonuca varması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deliller, sadece inananları mı yoksa bütün şuurlu insanları mı ilgilendiriyor?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“Şirki tard etmek” ifadesi burada hangi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parçaya göre sağlam iman için tabiatta ve kâinatta bakılması gereken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başındaki kısa sure cümleleri Allah’ın hangi sıfatlarını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“Üç maksat” denilmesi, bölümün anlatımı hakkında bize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maksat başlamadan önce şirk ve dalalet tarafının vekili hakkında nasıl bir durum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Yenilgiye uğradığı hâlde neden yeni sorular soruyor?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32-soz-p19-2-mevkif-1-maksad-birinci-sual-ve-semavat-arzdan-tevhid-deliline-giris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Gözle görme, düşünme ve açık gerçeği fark etme yönüne hitap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inancının çok kapsamlı ve sağlam olduğunu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her şeyin Allah’ı tanıtan bir işaret olduğu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ve sonsuz kudret sahibi Allah’ın nasıl bilindiğini ve neden başka etkileyicilerin kabul edilmediğini soruyor.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yerde görülen yaratılış, düzen ve bunların tek bir Yaratıcıya işaret etmesidir.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Allah’a ortak koşma düşüncesini her seviyede geçersiz saymak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şuurlu insanları ilgilendiriyor.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bir Yaratıcısı olduğunu kabul etmesi beklenir.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Doğrudan ispat yapamadığı için bu defa vesvese yoluyla zihin karıştırmak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Önceki iddiasında yenildiği ve ortaklık için yer bulamadığı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Konunun planlı ve aşamalı biçimde ele alınacağını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Birliğini ve her şeyin O’na muhtaç olduğunu öne çıkarır.</w:t>
            </w:r>
          </w:p>
        </w:tc>
      </w:tr>
    </w:tbl>
  </w:body>
</w:document>
</file>