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dfcade5ad4f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şeyin gerçek güzelliği ve hoşluğu daha çok neye bakılarak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 kişinin sevinci neden sadece kendisinde kalmaz?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Merhametin gerçek lezzeti nasıl tarif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Tavuk örneği neyi anlatmak 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hareketle rahmetin güzelliği hakkında hangi genel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rahmetinin güzelliği en çok hangi insanların durumu üzerinden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Cennetteki kulların sevinci ile Allah’ın rahmeti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bazı manaların adını anmada çekingen davranılmasının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rahmete mazhar olanların nimetleri arttıkça ne de daha iyi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güzellik ve lezzet konusunda hangi temel düşünce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Cömertlik örneğinde hangi iki taraf vardır ve asıl sevinç hangisinde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Merhametli kişinin sevincini büyüten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Koruma duygusunun verdiği kuvvetli sevincin, zayıf bir canlıyı bile cesaretlendirebildiğini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 edilenin rahatlamasıyla duyulan iç huzuru şeklinde tarif edilebilir.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verdiği nimetle başkalarının memnuniyetini görünce daha büyük bir sevinç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Benzerleriyle karşılaştırmaktan çok, onun etkilediği ve kendisinde göründüğü kimselere bakılarak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makam hakkında edepli ve ölçülü konuşma gereğidir.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Kulların saadeti arttıkça, buna uygun yüce ve tertemiz ilahî manaların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nimetlere erişen bahtiyar kulların durumu üzerinden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 güzelliği, merhamet edilenlerin iyiliğinde ve sevincinde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 gösterdiklerinin huzura kavuşmasıdır.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Veren ve alan taraf vardır; asıl sevinç, alanın memnuniyetinin görülmesinde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değer, başkalarına yansıyan fayda ve mutlulukta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 yüceliği ve ona bağlı ilahî manaların büyüklüğü daha iyi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yüce ahlâkî sıfatların değeri neden rakiplerle kıyasla ölçülmez?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özelliklerin gerçek kemali nereye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rahmetinin güzelliği neden rahmete erenlerin saadetiyle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Allah’a nispet edilen manalar neden “yüce ve kutsal” olarak niteleniyor?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“Kutsal ve tertemiz haller” ifadesiyle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sevgi ve neşe, ilahî hakikate nasıl bir pencere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bir sıfatın hoşluğu hangi alanda daha belirgin hale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Cömertlik örneğinde üstün gelme duygusunun niçin ikinci planda kaldığı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örneğiyle hangi duygu daha açık hale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 görünen bir hayvanın güçlü bir tehlikeye atılması hangi duygu ile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rahmetindeki güzellik en açık biçimde kimlerde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“Yüksek sıfatlar” denince parçada hangi tür özellikler akla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32-soz-p40-2-mevkif-3-maksad-4-remiz-rahmette-lezzet-ve-suunatin-izahi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insanlarda bulunan eksik ve sınırlı duygular gibi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rahmetin sonucu onların mutluluk, nimet ve huzur içinde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Kendilerine değil, etkiledikleri varlıkların iyiliğine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asıl kemali başkalarına fayda vermesinde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başkalarının memnuniyetini görmek bundan çok daha değerli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sıfatın başkaları üzerindeki sonuçlarında daha belirgin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büyük hakikatin küçük yansımalarını göstererek düşünmeye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ait manalarda eksiklik, ihtiyaç ve yaratılmışlara benzerlik bulunmadığı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Cömertlik, merhamet ve benzeri üstün ahlâkî özellikler akla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Rahmete kavuşanlarda, özellikle de ebedî yurtta sonsuz nimetlere erişenlerde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Yavrusunu koruma şefkati ile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Şefkatin çok güçlü ve fedakârlığa götüren bir duygu olduğu gösteriliyor.</w:t>
            </w:r>
          </w:p>
        </w:tc>
      </w:tr>
    </w:tbl>
  </w:body>
</w:document>
</file>