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804edfaab415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hangi yönleri ve hangi manevi sayfaları burada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manevi yapısı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Gökyüzü ile yıldızlar arasında nasıl bir süs ilişkisi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“nakış” gibi düşünülmesi hangi sanat anlayışına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 ile insan arasındaki karşılıklı benzetme ne tür bir ilişki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“İnsan küçük âlem” sözüne göre insanda ne tür bir derinlik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 ile insan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varlıkların “ayna” olması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“Kemalât dairesi” ifadesi burada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 cümlesine göre gerçek kemal nerede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insanın iç dünyası hangi bakımdan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geçen hayatla ilgili isimler bize neyi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gelişigüzel değil, ince bir sanatla yaratıldığı anlayışına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Gökyüzü ana yapı gibi, yıldızlar da onun üzerindeki süsler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birçok nurlu ve kutsal ismin anlaşılmasına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Ruhu, kalbi, aklı, hayatı ve ince manevi duyguları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başlarına asıl kaynak olmadan, ilahî özellikleri yansıtmaları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 büyük bir insan gibi, insan da küçük bir âlem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birçok mânâyı küçük ölçüde taşıyan bir derinlik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 ile bütün arasında benzerlik ve uyum ilişkisi kurar.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Canlılığın, devamın ve diriliğin Allah’tan geldiğini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yönleri bakımından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Birlik ve tekliğin hâkim olduğu ilahî dairede bulunur; onun dışında sanılan kemal gerçek sayılmaz.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Hakiki mükemmelliğin ilahî birlikten ayrı düşünülemeyeceği sonucuna bağlanıyor.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Cennet, yeryüzü, bahar ve gökyüzünün aynı benzetme altında toplanması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Gökyüzü çiçekse, yıldızların onun süsü sayılması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bir çiçek gibi düşünülmesi, kâinata nasıl bakmayı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bu anlatımda neye benzetiliyor, ışığındaki renkler neyi temsil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sayılan farklı varlık türlerinin ortak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Sonuç olarak parça, kemalin kaynağı hakkında hangi ana düşünceyi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cümleden çıkarılacak en önemli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göre Allah’tan bağımsız düşünülen mükemmellik hakkında nasıl bir hüküm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ruh ve akıl yönüyle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manevi yönlerinin ilahî isimleri okutması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Cennetin bir çiçek gibi görülmesi, onun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Sema için verilen örnekte yıldızlar hangi görevi üstleniyor?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32-soz-p55-3-mevkif-2-nokta-1-mebhas-insanin-batini-sahifeleri-ve-kulli-aynalar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bir çiçek gibi gösteriliyor; ışığındaki renkler de onun boyaları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 kuru bir madde yığını değil, sanatlı bir eser gibi görmeyi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yapının içinde ince güzelliklerin de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Hepsinde ortak bir güzellik, düzen ve sanat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mükemmelliğin hakiki olmadığı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kemal yalnız Allah’ın birliği içinde anlaşılır; dışarıda sanılan kemal eksik ve geçersizdir.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üstünlük ve mükemmelliğin yalnız ilahî birlik içinde bulunduğunu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ilahî isimleri yansıtmak ve onlara delil olmakla görevlidir.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Süsleyici ve güzelliği belirginleştirici bir görev üstleniyor.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 ve sanat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iç dünyasıyla da Allah’ın sıfat ve isimlerine işaret eden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İlahi isimleri okur ve başkalarına da gösterir.</w:t>
            </w:r>
          </w:p>
        </w:tc>
      </w:tr>
    </w:tbl>
  </w:body>
</w:document>
</file>