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8475cebd2447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Belâgat ilminde bir söz hangi durumda kinayeli ifade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sözün doğru kabul edilmesi hangi şarta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İşaret edilen mana yanlışsa, görünen lafız gerçek hayatta uygun olsa bile hüküm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örnekten, belâgatta “maksat” unsurunun önemine dair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Hangi eserlerde geçen hikâyelerin bu kinaye türünden olduğu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Aslî mana için kullanılan “temsilî araç” niteliği, okuyucuya nasıl bir bakış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Hikâyelerin ayrıntılarının farklı şekillerde kurulmuş olması neden hakikate zarar vermez?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Hâl dilinin söz dili şeklinde sunulması, özellikle hangi tür okuyucular için faydalıdır?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bir şahsiyetin maddî bir kişi gibi gösterilmesi hangi öğretim yöntemine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Bölümden çıkarılabilecek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Kinayeli anlatımda lafzın asıl anlamı hangi görevle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kinayeli sözde niçin zahirî anlam tek başına ölçü olamaz?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Hükmü belirleyen şey, kelimelerin yüzeyi değil, anlatımın niyet ettiği manadır.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Yine söz yanlış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Kastedilen dolaylı mananın doğru olmasına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sözün doğrudan anlamı asıl maksat olmayıp başka bir manayı düşündürmeye yarıyorsa kinayeli ifade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Derin manaları doğrudan kavramakta zorlanabilecek geniş okuyucu kitlesi için faydalıdır.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esas hedef olayların dış kalıbı değil, onların işaret ettiği manadır.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Okuyucuya dış şekilden iç manaya geçme alışkanlığı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Sözlerde yer alan temsili hikâyelerin bu gruba girdiği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anlam sadece düşünmeyi başka yöne sevk eden bir araçtır.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 bir manaya geçiş sağlayan bir vasıta olarak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Dinî hakikatleri öğretirken temsil kullanmak meşrudur; yeter ki hedeflenen mana sahih ve doğru olsun.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bir manayı somutlaştırarak zihinde daha açık hâle getirme yöntemine hizmet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kişinin ilgili vasfı taşıması hâlinde, örnek cümledeki eşyalara ihtiyaç kalmamasının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Misalde amaçlanan nitelik mevcutsa, dış unsurun eksikliği neden problem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hikâyelerin sonunda verilen hakikatler hakkında nasıl bir niteleme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Hikâyelerin sonlarında yer alan hakikatler niçin merkezî konumdadır?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hikâye biçiminde anlatımın doğruluğa zarar vermemesinin iki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Hâl dilinin söz diline aktarılması, cansız veya soyut görünen manalara nasıl etki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pasajdan, dinî hakikatlerin öğretiminde nasıl bir yöntem çıktığı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bütününden hareketle temsili hikâyelerin dinî anlatımdaki yeri nasıl özetlenir?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“kinaye”nin temel özelliği nasıl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Kinayeli sözlerde neden zahirî anlam ikinci planda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örnek, sözün görünüşü ile amacı arasındaki farkı nasıl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Örnekteki anlatım, insana ne tür bir okuma dikkati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32-soz-p29-2-mevkif-2-maksad-hikayelerin-kinaye-ve-temsil-olusu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temsillerin doğruluğu ve değeri oralarda toplanmaktadır.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sağlam, doğru ve vakıaya uygun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asıl anlatılan, dış unsur değil o niteliktir.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eşya yalnızca işaret unsurudur; asıl ölçü kişide bulunması hedeflenen özelliktir.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Onlar, sahih manaları halka kolay ulaştıran meşru ve faydalı anlatım vasıtalarıdır.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bozmayacak şekilde temsil ve benzetmeden yararlanma yöntemi çıktığı söylenebilir.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konuşur ve anlaşılır hâle getirerek zihinde canlandırır.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Birincisi, asıl doğrunun işaret edilen manada olması; ikincisi de anlatımın temsil amaçlı kurulmasıdır.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Lafzın arkasındaki amacı arama dikkati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Dışta bir eşya anlatılıyor gibi görünürken, gerçekte kişinin bir niteliği hedef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karar verdiren esas unsur, o anlamın götürdüğü gizli maksattır.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Söz, görünen anlamının ötesinde asıl hedeflenen başka bir manaya yöneltmektedir.</w:t>
            </w:r>
          </w:p>
        </w:tc>
      </w:tr>
    </w:tbl>
  </w:body>
</w:document>
</file>