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cce0d060948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hüccette ilk olarak hangi genel bilgi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örneğin ardından kimlerin ortak şahitliği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Sayılan grupların ayrı tabakalardan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şahısların ortak kanaati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neden “tek” olana vurgu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“Kemal” ile “cemal” arasındaki ilişki burada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kişilerin ittifakına neden güçlü bir delil denilmektedir?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birleşmenin “kat’i delil”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mümin okuyucuya dolaylı olarak hangi ders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hüccetin dayandığı temel ispat yöntemi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esas, dinî ve fikrî bakımdan kimlere uygulanmaktadır?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ortak görüşe sahip kişilerin yalnızca tasavvuf ehli olmadığı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ve varlıklarda görülen güzellik ve olgunlukların, tek bir zorunlu varlığın mükemmelliğinin yansıması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sonucun dar bir çevreye mahsus olmadığını, geniş bir hakikat ehli tarafından paylaşıldığını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Değişik ekollere mensup hakikat araştırıcıları ve manevî tecrübe sahipleri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yollardan gelen birkaç kişinin aynı olayı bildirmesi, o olayın kesinliğine çok kuvvetli delil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bağımsız ve ehil kişinin aynı hakikati doğrulaması, sonucun sağlamlığını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farklı kesimlerden gelen insanların aynı hakikatte birleşmesi, yanılma ihtimalini çok azaltır ve kanaati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Allah’ın isimlerindeki yüceliğin varlıklar üzerinde beliren yönleri olarak birlikte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dağınık ve bağımsız sebepler yerine bütün kemalin bir kaynaktan geldiği savunulmaktadır.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 yanında tahkik ehli, arifler ve gerçek filozoflar da anılarak daha geniş bir yelpaze çizilir.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manevî yol sahiplerine, ariflere, tahkik ehline ve hakiki hikmet sahiplerine uygulanmaktadır.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bağımsız şahidin aynı hususta birleşmesini esas alan ortak şahitlik yöntemidir.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delillerine güvenmek, inatla gerçeği örtmek isteyenlerin tavrından etkilenmemek dersi verilir.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kimselerin ortak olarak gördüğü şey, kâinattaki hangi unsurlarla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güzelliklerin görüldüğü yerler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“bir tek kaynak” anlayışı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ittifakın sonucu hangi hükümle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dalalet temsilcisinin kulak kapaması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Bundan sonra onları dikkate almama kararı hangi eğitimci tavrına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hüccetin girişindeki örnek, bilgi değeri bakımından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ortaklık rastgele insanlar arasında mı gerçekleşmektedir?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kimselerin farklılığı hangi yönlerden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“ayna” benzetmesi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ifade, yaratılmışların değersiz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sonuca hangi bilgi yollarıyla ulaşıldığı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32-soz-p39-2-mevkif-3-maksad-3-remiz-5-huccet-ile-hulasa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sarsılmaz ve kesin bir kanıt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 kemalin ayrı ayrı sebeplerden veya varlıkların kendinden çıktığı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sahnesi ve varlıkların ayna gibi duran yönleri olarak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 ortaya çıkan güzellikler, düzenler ve olgunluklarla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manevî ve ilmî yönden derinlik sahibi seçkin kimseler arasında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kişiler aynı haberi verdiğinde, o haber kuvvetli bir kesinlik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arayış içinde olmayan inatçılarla oyalanmak yerine, istifade etmek isteyenlere yönelme tavrına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cevap veremeyip hakikati işitmek istememeyi sembolize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Keşif, zevk, şahitlik ve müşahede yoluyla bu hükme vardıkları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aksine onların ilahî güzelliği gösteren kıymetli işaretler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güzelliği üretmediği, sadece daha yüce bir güzelliği gösterdiği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Mizaçları, takip ettikleri usuller, kabiliyetleri ve yaşadıkları dönemler bakımından ayrı oldukları belirtilir.</w:t>
            </w:r>
          </w:p>
        </w:tc>
      </w:tr>
    </w:tbl>
  </w:body>
</w:document>
</file>