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aa9d73ea244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temsilde maharet sahibi bir ustanın yaptığı alet düzgün çalışınca onda hangi duygular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kişinin icadı başarılı olunca kendi içinde nasıl bir değerlendirme yaptığı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örnekten sonra dikkat niçin doğrudan kâinata çevriliyor?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başı neden özellikle dikkat çekilerek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başının bu anlatımda özel bir örnek olması hangi bakımdandır?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yaratılmışların hepsinin istenen sonuçları vermesi neyin işareti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doğrudan insanî sevinç ve gurur kelimelerinin yetersiz kaldığı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İfade edilemeyen yüce manalarla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insanın en güçlü düşünme kapasitesi bile neden yeterli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örnekteki usta, yaptığı şeyi sadece üretmekle mi yetiniyor, yoksa başka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örnekte sadece yapmak değil, sonucu görmek de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ve yeryüzünün ses uyumu taşıyan bir sisteme benzetilmesi hangi anlamı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ondaki düzen, ifade ve işleyiş, İlahi sanatın çok şaşırtıcı ve ince bir numunesi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örnekten büyük hakikate geçilerek İlahi sanatın kapsamı daha iyi anlaşılsın diye çevriliyor.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eserini takdir ettiği ve ortaya çıkan sonucun güzelliğini onayladığı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Başarıdan dolayı sevinç, hoşnutluk ve yaptığı işi beğenme hali ortaya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sanattan doğan, insan duygularına benzetilemeyecek kadar temiz ve yüksek hakikatler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İlahi fiillerden doğan yüce manalar, insan duygularıyla tam karşılanamayacak kadar üstün ve aşkındır.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iradenin boşa gitmediğinin ve yaratılışta isabetli bir hedef bulunduğunun işareti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Duyma, konuşma, düşünme ve ifade gibi çok ince sanatların orada toplanmış görünmesi bakımındandır.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parçanın belirli bir ölçü ve görev içinde birleştiği anlamını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sanatın değeri, hedeflenen neticenin fiilen ortaya çıkmasıyla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kuruyor, deniyor ve başkalarına göstererek sonucunu da görmek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söz konusu hakikatler sayıca çok, derecece yüksek ve mahiyetçe beşer idrakinin üstündedir.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musiki düzenine benzetilmesi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“özel tesbihleri”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özel tesbihleri ve ibadetleri, onları sadece maddi nesne olarak görmenin neden eksik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“İstenen sonuçlar” ifadesiyle yaratılmışlarda hangi yön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bölümde insan aklının sınırına dikkat çekilmesinin eğitim açısından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pasaj bir cümleyle özetlenecek olsa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ilk temsilin merkezinde hangi meslek sahibi kişi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Ustanın eseri iyi sonuç verince kendi sanatına dair hangi hissi güçleniyor?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 ve canlılar hangi benzetme ile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büyük bir ses düzeni gibi anlatılması, onda hangi özelliğin bulunduğunu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başının özel bir örnek sayılması, insanın hangi yönünün delil oluşundandır?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“yaratılış emirlerine itaat” fikri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32-soz-p42-2-mevkif-3-maksad-4-remiz-sanat-misaliyle-ilahi-memnuniyet-ve-suun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boşuna değil, belli hikmet ve gayelere uygun şekilde yaratılmış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yalnızca duran şeyler değil, anlam taşıyan ve Yaratıcıya işaret eden vazifeli varlıklardır.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sözlü zikir değil, halleri ve işleyişleriyle Allah’ın mükemmelliğini göstermeleri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İçindeki varlıkların gelişigüzel değil, ölçülü, uyumlu ve anlamlı bir düzen içinde bulunduğunu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Yaptığı işin değerli olduğu kanaati ve bundan kaynaklanan iç huzur güçleniyor.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Sanatında usta olan bir yapıcı ve düzenleyici kişi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kusursuz sanat ve varlıkların yaratılışa uygun kulluğu, Allah’ın hikmet ve kudretinin insanı hayrete düşüren yüce tecellilerini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hem düşünmeyi hem de haddini bilmeyi öğretir; tefekkürle beraber tevazu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kendi yapıları içinde belirlenen görevi aksatmadan yerine getirmesini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ince düzen, anlam taşıma ve hayret verici işleyiş yönünün delil oluşundandır.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Birbiriyle bağlantılı, ölçülü ve hikmetli bir bütünlük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ses ve ahenk düzeni gibi tasvir ediliyor; özellikle insan da bu düzende çok ince bir yapıya sahip bir araç gibi gösteriliyor.</w:t>
            </w:r>
          </w:p>
        </w:tc>
      </w:tr>
    </w:tbl>
  </w:body>
</w:document>
</file>