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f9bf4efcb43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sözcüsü bu bölümde hangi iki ana itirazı birlikte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Arapça ifadelerin itirazda kullanılma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eşyanın kemalinin zıtlarla bilindiği düşüncesi hangi örneklerle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sahibi, zıtlar üzerinden nasıl bir sonuca varmak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yapısı metinde nasıl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aşamada cevap, itirazın hangi bölümüne yöneltilecektir?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üçüncü soru, önceki cevaplardan sonra nasıl bir zeminde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sorunun ilk kısmı daha çok hangi dilsel noktaya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Sorunun ikinci kısmı hangi düşünce ilkesine yaslanıyor?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örneklerden hareketle, itiraz sahibinin lezzet ve elem ilişkisine bakışı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Aydınlık ve karanlık örneği hangi kavrayışı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anlaşıldığına göre tartışma, sadece kelime anlamı meselesi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Kemalin ortaya çıkması için karşıt durumların bulunması gerekiyorsa, mutlak ve sınırsız kemal iddiasının problemli olduğunu düşündürmek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 olmadan tatlının, karanlık olmadan aydınlığın, ayrılık olmadan kavuşmanın değeri tam anlaşılmaz denilerek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ifadeler, üstünlük bildiren kalıplar taşıdığı için, yanlış bir bakışla başka benzer varlıkların da bulunduğu zannını uyandırdığı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yandan bazı Kur’an ifadelerinin sanki Allah’tan başka yaratıcı ve merhamet sahibi varmış gibi bir anlam verdiğini ileri sürüyor; öte yandan da Allah’a sonsuz kemal nisbet edilmesini, kemalin zıtlarla bilindiği iddiasıyla sorguluyor.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bazı üstünlük bildiren ifadelerin lafzî görünüşüne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itiraza kuvvetli bir cevap verildikten sonra, muhalif bu defa yeni bir şüphe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Öncelikle Arapça ifadelerden çıkarılan yanlış anlamaya cevap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meseleye beş ayrı işaretle cevap verileceği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Kur’an ifadelerinin doğru anlaşılması hem de ilahî kemalin mahiyeti birlikte tartışılmaktadır.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niteliklerin zihinde belirginleşmesinin karşıtlarının bilinmesine bağlı olduğu fikrini desteklemek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göre acı tecrübesi bulunmazsa haz tam bir kemal olarak algılanamaz.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değer ve yetkinliğinin karşıtıyla fark edildiği düşüncesine yaslanıyor.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sahibi, Kur’an’daki bazı ifadelerden nasıl bir anlam çıkarmaya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örneklere göre, hangi tür kavramlar zıtlık üzerinden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kemal çeşitlerinin en son derecelerini toplaması” ifadesi, Allah hakkında hangi iddiayı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verilen cevap planı, metnin devamında nasıl bir yöntem izleneceğini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 veren taraf, itiraza hemen ayrıntılı cevap mı veriyor, yoksa önce bir çerçeve mi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sahibinin yaklaşımı, daha çok tasdik edici mi yoksa sorgulayıcı mı bir tavır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vekili, Kur’an’daki üstünlük bildiren sözleri niçin problemli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itiraz sahibi yalnızca lafza mı takılıyor, yoksa aklî bir iddia da ileri sürüyor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Firak ve visal örneği, hangi insânî tecrübeyi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İtirazın genel mantığına göre, zıtlar bulunmadan ne eksik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“elcevab”dan hemen sonra gelen ifade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konusu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aşamalı, başlıklar hâlinde ve delilli bir şekilde açıklanacağını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türlü mükemmelliğin en yüksek seviyesinin Allah’ta bulunduğu iddiasını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Haz-acı, ışık-karanlık ve kavuşma-ayrılık gibi tecrübeyle anlaşılan kavramlar zıtlık üzerinden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ilahî sıfatlarda başkalarının da payı varmış gibi bir çağrışım bulunduğunu iddia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lafzî bir itiraz yapmıyor; ayrıca kemalin zıtlarla anlaşılacağına dair aklî görünen bir iddia da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sözlerin, yanlış yorumlandığında Allah’tan başka benzer sıfat sahipleri de varmış gibi anlaşılabileceğini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Sorgulayıcı ve itirazcı bir tavır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cevabın hangi bölümden başlayacağını ve kaç işaretle ele alınacağını belirten bir çerçeve kuruyor.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bazı üstünlük ifadelerinin doğru anlaşılması ve Allah’ın mutlak kemaline yöneltilen bir şüphenin cevaplandırılmasına giriş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ilk kısma yönelik olduğunu ve beş işaret halinde sunulacağını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niteliğin değerinin ve yetkinliğinin tam fark edilmesi eksik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Kavuşmanın tadının, ayrılık yaşanınca daha iyi fark edildiği düşüncesini öne çıkarır.</w:t>
            </w:r>
          </w:p>
        </w:tc>
      </w:tr>
    </w:tbl>
  </w:body>
</w:document>
</file>