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d19534d00438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temel olarak hangi ayetin işaret ettiği hakikat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Eşyanın ve kâinatın hakikatinin neye dayandığı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varlığın hakikati isimler bakımından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Varlıklardaki nitelikler ve sanatlı yapılar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32-soz-p50-3-mevkif-2-nokta-1-mebhas-giris-ve-esma-i-ilahiyeye-istinad-hakikati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İlim dallarıyla İlâhî isimler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hikmet, tıp ve hendese hangi isimlerle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İnsanlığın ulaştığı ilimler, olgunluklar ve kemal sahipleri hakkında hangi ortak esas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velî araştırmacıların eşyanın hakikati hakkında ileri sürdüğü görüş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32-soz-p50-3-mevkif-2-nokta-1-mebhas-giris-ve-esma-i-ilahiyeye-istinad-hakikati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canlı üzerinde İlâhî isimlerin görünümü hakkında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Anlatılan hakikatin anlaşılması için nasıl bir yöntem izleneceği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mebhaste varlıkların Allah’a açılan yönleri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bütünüyle hakikati hangi esasa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32-soz-p50-3-mevkif-2-nokta-1-mebhas-giris-ve-esma-i-ilahiyeye-istinad-hakikati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her biri belirli bir İlâhî isme dayandığını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varlığın mahiyeti bazen bir isme, bazen de birden çok isme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İlâhî isimlere bağlı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her birinin Allah’ı övüp O’na delâlet eden yönler taşıdığı hakikati ele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Onlara göre varlıkların asıl gerçekliği İlâhî isimlerdir; eşyanın mahiyetleri ise onların gölge gibi yansımalarıdır.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hakikatlerinin de İlâhî isimlere dayandığı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 Hakîm ismiyle, tıp Şâfî ismiyle, hendese de Mukaddir ismiyle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sahih ilim dalının sonunda uygun bir İlâhî isme ulaştığı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isimlere dayandırılıyor.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şeyde Allah’a bakan çok sayıda delil ve işaret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misal verileceği ve meselenin birkaç aşamada tahlil edilerek yaklaştırılacağı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Dıştan bakıldığında bile birçok İlâhî ismin izi onda görülebilir.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şeyin sadece özü değil, ona ait vasıflar ve sanat tarafı da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Fenlerin belirli isimlerde son bulduğunu söylemenin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verilen fen örnekleri nasıl bir genel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Beşerî kemalât ve insan tabakalarıyla ilgili hangi hüküm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32-soz-p50-3-mevkif-2-nokta-1-mebhas-giris-ve-esma-i-ilahiyeye-istinad-hakikati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Muhakkik velîlerin bir kısmına göre eşyanın mahiyeti nasıl bir konumdadır?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 bir varlıkta birçok ismin görünmesi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Anlatılan meselenin “ince, dakik, büyük ve geniş” diye nitelenmesi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cümlelerde okuyucuya ne tür bir tutum tavsiye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32-soz-p50-3-mevkif-2-nokta-1-mebhas-giris-ve-esma-i-ilahiyeye-istinad-hakikati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ayet sırrınca her şeyin Allah’a karşı “pencere” olması ne manaya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Eşyanın hakikatinin İlâhî isimlere dayanması ile sıfatlarının isimlere dayanması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İlimlerin belirli isimlere bağlanması, din ile ilim arasında nasıl bir anlayış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Hikmet, tıp ve hendese örneklerinin peş peşe verilmesinin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32-soz-p50-3-mevkif-2-nokta-1-mebhas-giris-ve-esma-i-ilahiyeye-istinad-hakikati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İnsanlıktaki üstünlüklerin ve olgunluk derecelerinin hakikati de İlâhî isimlere istinad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ilimlerin sonunda Allah’ın isimlerine dayanan bir hakikat bulunduğu sonucuna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İlimlerin bağımsız ve başıboş olmadığını, ilâhî manalara ulaştırdığını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 da ayrı ayrı İlâhî isimlere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Açıklama uzun görünse de sabırla dinlemek ve bıkmamak tavsiye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Konunun hem derin hem kapsamlı olduğunu, yüzeysel bakışla tam kavranamayacağını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canlıda bile İlâhî tecellilerin çok yönlü ve zengin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hakikatin kendisi değil, o hakikatin yansıması ve gölgesi gibidir.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alanlardan misallerle bu kuralın sadece bir sahaya değil, bütün ilimlere yayıldığını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ilmin Allah’tan kopuk olmadığını, aksine O’nun isimlerini tanımaya vesile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varlığın özü isimlere bağlanır; sonra o özde görülen nitelikler ve sanat eserleri de yine isimlerle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Allah’ın varlığına, isimlerine ve kemaline işaret eden tarafları bulunduğu manasına gelir.</w:t>
            </w:r>
          </w:p>
        </w:tc>
      </w:tr>
    </w:tbl>
  </w:body>
</w:document>
</file>