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e82b37892423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önemli soruda hangi temel güçlük dile getirilmektedir?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Soruda sevilen şeyler hangi ana başlıklar altında toplanabilir?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Cevabın başında nasıl bir yöntem önerilmektedir?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nükteye göre sevgi tamamen insanın seçimine bağlı olmasa da hangi yönden yönlendirilebilir?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bir varlıktan daha layık olana çevrilmesi hangi iki yolla mümkün görülmektedir?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şeyin perde veya ayna olması burada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insanın fıtrî sevgileri bütünüyle yok etmesi mi istenmektedir, yoksa başka bir istikamet mi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Parçaya göre asıl problem sevmenin varlığı mı, sevginin yanlış yerde toplanması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bölümden çıkan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ana fikrini kısa bir prensip olarak nasıl söylersin?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soru cümlelerinde insanın sevgi konusunda hangi mazereti öne sürdüğü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sevdiğini söylediği örnekler, insan hayatının hangi yönlerini kapsayacak kadar geniştir?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kendisi doğrudan seçilmez; fakat kime yöneleceği insanın iradesiyle değiştirilebilir.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Meseleyi adım adım açıklamak için belli esaslar hâlinde dinlemek gerektiği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Yeme içme gibi nimetler, aile fertleri, eş ve dostlar, din büyükleri, insanın kendi hayatı ve gençliği ile tabiat ve dünya gibi alanlarda toplanabilir.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birçok şeyi tabiî olarak sevdiğini söyleyip bu sevgilerin Allah’a nasıl yöneltileceğini anlamakta zorlandığını dile getiriyor.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Sorun sevginin bulunması değil, sevginin hak etmeyene bağlanmasıdır.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Sevgiyi söndürmek değil, onu doğru hedefe çevirmek ve arkasındaki gerçek değeri görmek istenmektedir.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Sevilen şeyin kendi başına son hedef olmayıp daha yüksek bir hakikati gösteren bir işaret olması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 sevilen şeyin kusurlu tarafı fark ettirilir ya da onun daha yüce olana işaret eden bir vesile olduğu gösterilir.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Bedenî ihtiyaçları, aile bağlarını, sosyal ilişkileri, manevî şahsiyetleri, kişisel özellikleri ve dış dünyayı içine alacak kadar geniştir.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isteğe bağlı olmadığını ve yaratılıştan gelen ihtiyaçlarla birçok şeye bağlandığını ileri sürüyor.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Fıtrî sevgi reddedilmez; doğru tanıma ile gerçek sahibine yönlendirilir.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kalbindeki sevgiyi geçici varlıklarda bırakmamalı; onları aşarak gerçek ve en layık olana yöneltmelidir.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cevapta mesele ilk olarak kaç ana noktadan biri üzerinden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esasa göre sevginin doğrudan seçilememesi, insanın hiçbir sorumluluğu olmadığı anlamına gelir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sevginin başka bir hedefe çevrilmesinde bilginin ve fark edişin rolü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bir varlığa duyulan sevginin dönüştürülmesi neden mümkündür?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sevilenin, gerçek sevgiliye “işaret eden unsur” olarak görülmesi insanın bakışını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sevginin eğitilebilir bir yönü olduğu nasıl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bu kısmını bir cümleyle özetlersen nasıl ifade edersin?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metin parçası, üniversite çağındaki bir Müslüman gence sevgi konusunda hangi olgun bakışı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Soruda sayılan sevgiler, insanın sadece manevî hayatını mı yoksa dünyevî tarafını da mı içine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kadar çok sevgi örneğinin art arda sıralanması neyi hissettirmektedir?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Cevabın doğrudan yasak koymak yerine açıklamaya geçmesi nasıl bir eğitim üslubuna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Birinci nükte sevginin hangi özelliğini merkeze almaktadır?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32-soz-p67-muhim-bir-sual-1-nukte-muhabbetin-mecazi-mahbubdan-hakiki-mahbuba-cevrilmesi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sevgi mutlak değildir; daha üstün ve gerçek bir sevgi merkezine bağlanabilecek bir yüzü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Sevilen şeyin eksikleri ya da daha yüce bir hakikate işaret ettiği anlaşılınca sevgi başka yöne aktarılabilir.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çünkü sevginin yönünü değiştirme noktasında insanın iradesine yer verilmektedir.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Dört ana esastan ilkinin açıklanmasıyla ele alınmaktadır.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Kalbindeki bağları inkâr etmeden, onları geçici düzeyde bırakmayıp hakikî ve en layık sevgi merkezine bağlamayı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Tabiî sevgiler inkâr edilmez; doğru anlayışla daha yüce ve gerçek sevgi merkezine yöneltilir.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Kalpte doğan sevginin doğrudan seçilmediği, ama düşünce ve değerlendirme ile başka tarafa yönlendirilebildiği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son durak gibi görmekten çıkarıp daha büyük bir hakikate götüren bir vesile olarak değerlendirmesini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Sevginin kendiliğinden doğabilmesine rağmen yön değiştirilebilir olmasını merkeze almaktadır.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Zorlayıcı bir reddedişten çok, ikna ve yönlendirme esaslı bir eğitim üslubuna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hayatının neredeyse her alanında sevgi bağı kurduğunu ve meselenin çok kapsamlı olduğunu hissettirmektedir.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dünyevî hem manevî tarafını içine alır.</w:t>
            </w:r>
          </w:p>
        </w:tc>
      </w:tr>
    </w:tbl>
  </w:body>
</w:document>
</file>