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f204c66234fa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her bir duygu ve cihaz için nasıl bir karşılık beklendiği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 anlatılan meşru sevgilerin dünyadaki sonuçları hangi yolla bilinebilir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Ahiretteki neticelerin varlığı hakkında metin nasıl bir kesinlik dili kullanıyor?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Ahiretteki sonuçların ispatı için hangi tür delillere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bu konuda yalnız açık ifadelerle mi delil getiriyor, yoksa başka anlatım yolları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sözü için nasıl bir nitelendirme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 neden burada daha uzun ispatlara girmeyi gerekli görmüyor?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Allah’ın insanda kullandırdığı cihazlar hakkında hangi temel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“ücret” ifadesi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Meşru sevgilerin dünyadaki neticeleri için hangi bilgi kaynağı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Vicdanla hissedildiği söylenen bu neticeler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neticeleri için sadece hissiyat yeterli görülüyor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önceki bahislerde yer alan aklî ve kuvvetli delillere, hem de Kur’an’ın açık ve işaretli beyanlarına dayanıldığı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sonuçların gerçekleşeceği çok kesin bir şekilde ifade ediliyor; tereddüde yer bırakılmıyor.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bunları vicdanında hissedebilir; ayrıca sağlam bir sezgi ve doğru değerlendirme ile de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ayrı hizmeti bulunduğu için, bunlara uygun bir karşılık ve mükâfatın da verileceği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vasıtaların her birinin karşılıksız bırakılmayacağı, her birine uygun bir ücret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mesele daha önce başka yerlerde genişçe delillendirilmiş; burada yeniden uzatmaya ihtiyaç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sözlerin en doğru ve ifade bakımından en güçlü kelam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açık ifadelerle değil; dolaylı anlatım, işaret ve remiz yoluyla da hakikati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burada hissiyatın yanında kuvvetli deliller ve vahyin bildirimi esas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Meşru sevginin insan hayatında daha bu dünyada da gerçek ve fark edilebilir sonuçlar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dünyası ve vicdanı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duygu ve kabiliyetlerini yerli yerince kullanmasının sonunda alacağı ilâhî karşılığı ve mükâfatı anlatmaktadır.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sonuçlarının doğruluğu hangi kaynaklarla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bu meseledeki yeri neden güçlü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çok sayıda duygu ve kabiliyet taşıması nasıl bir ilâhî tasarrufu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bu duygu ve cihazların ahirette karşılık göreceği düşüncesi hangi mantığa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Ahiretle ilgili sonuçlar parçada zanna mı, bilgiye mi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eser bölümlerine yapılan atıfların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bu hususta farklı anlatım biçimleri kullanması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yeni baştan uzun uzun delil sıralanmıyor?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vahyin bildirdiği bilgi neden güvenilir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iç dünyasında bulunan araçların her biri için nasıl bir sonuç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karşılığın verileceği düşüncesi Allah’ın hangi sıfatıyla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 anlatılmış sevgilerin dünya hayatındaki sonuçları nasıl doğrulanıyor?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32-soz-p80-muhim-bir-sual-mesru-muhabbetlerin-uhrevi-neticeleri-mukaddeme-cihazlarin-ucreti-ve-ahiretteki-neticelerin-ispati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Madem her birine ayrı görev verilmiş, öyleyse bunların yerinde kullanılmasının da uygun bir karşılığı olmalıdır düşüncesine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insanın belli bir hikmetle donatıldığını ve hayatının manasız bırakılmadığını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doğru söz sahibi olan ilâhî kelam olarak, hakikati hem açıkça hem de çeşitli işaretlerle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 ortaya konmuş sağlam hakikatler ve Kur’an’ın güvenilir beyanlarıyla destekleniyor.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maksat burada temel hükmü hatırlatmak; ayrıntılı ispatlar ise başka yerlerde zaten verilmiş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yalnız tek bir üslupla değil, çeşitli seviyelerde anlayışa hitap edecek şekilde bildirildiğini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daha önce ayrıntılı biçimde ispat edildiğini hatırlatmak ve burada kısa geçmenin yeterli olduğunu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Bilgiye ve kesinliğe dayandırılıyor.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vicdanen bunları fark etmesiyle ve doğru sezgiyle teyit edilmesiyle doğrulanıyor.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sahibi oluşu ve her şeyi yerli yerince yapmasıyla uyumludur.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kullanımına uygun bir karşılık ve mükâfat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ilâhî kelamın doğruluğu ve ifade kudreti üstün görülüyor.</w:t>
            </w:r>
          </w:p>
        </w:tc>
      </w:tr>
    </w:tbl>
  </w:body>
</w:document>
</file>