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b5fe615c940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kalplerin ve ruhların sapıklıktan doğan sıkıntılardan kurtuluşunun temel şartı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Sapıklığın insan ruhunda meydana getirdiği iki olumsuz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âlemini tek bir Yaratıcıya bağlamak, düşünce bakımından nasıl bir sadeleşme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sonsuz sebeplere dağıtmak, neden tek bir şeyi bile zorlaştırıyor?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tek bir meyvenin bile çok zor sayılması hangi yanlış kabule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askerin birçok idareciye bağlanmasının doğurduğu zorluk, inanç bakımından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sınırsız manevi sıkıntılardan kurtaran iki esas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merakı ve hakikati arama isteği hangi yolda tatmin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doğruluğu, kâinattaki hangi iki özellikle uyum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yolunun zor değil, aksine uygun bir yol olduğu neye göre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Kur’an ifadesi, kalbin sükûneti konusunda hangi hakikate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Kalplerin güven bulması için hangi amelin özel olarak zikredildiği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şey için bile sayısız sebebin tam bir ortaklık içinde çalıştığını varsaymak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açıklamaları kaldırır ve her şeyi tek bir kaynağa bağlayarak meseleyi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Karışıklık ve manevi acı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olan Yaratıcıyı tanımak ve O’nu anmak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bilme ve ilahî marifet yolunda tatmin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kabul etmek ve O’nu doğru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anlayışının doğurduğu zorluğa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tek Yaratıcı yerine sayısız sebep tarafından meydana getirildiğini düşünmeye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anmanın özel bir yeri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asıl huzurunun Allah’ı anmakla elde edileceğine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yaratılış tarzına, kolaylığa ve güzel sanata uygun olduğuna göre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kolaylık ve varlıkların çokluğu içindeki sanat güzelliğiyle uyum içinde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varlıkları tek bir Sanatkâra vermek neden “kurtuluş”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şeyin sonsuz sebeplere bağlanması hangi aklî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örneğiyle anlatılan “tek merkezden idare” fikri hangi inanç ilkesini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tabiatındaki hakikati arama isteği, hangi durumda kişiyi daha çok rahatsız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sebebin bir tek şey üzerinde birleşmesi niçin daha zor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bitmeyen arayışın verdiği iç sıkıntıyı hangi bilgi ortadan kaldırır?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ve şirk yolunun imkânsız gibi sunulması hangi gerekçeye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parça dikkate alındığında iman yolu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manevi huzursuzluğunun temel sebeplerinden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Sapıklığın doğurduğu manevi yaraların ilacı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 tek bir yaratıcıya nisbet etmek ile çok sayıda sebebe dağıtmak arasında hangisi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kullanılan meyve örneği, küçük görünen şeyler hakkında hangi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Tevhidden uzak kalıp küfür ve şirk yoluna girince rahatsızlık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varlığını aşırı derecede karmaşık ve zor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bakış, hem aklı hem kalbi gereksiz yükten kurtarıyor.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zihnî açıklık hem de kalbî huzur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gelmeyen güçlükler ve ıstıraplar doğurmasına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ilahî hakikati bilmek ortadan kaldırır.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aralarında tam uyum ve ortak işleyiş varsaymak gerekir; bu da son derece güçtür.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şey bile yanlış bakışla çok büyük bir çıkmaza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yaratıcıya nisbet etmek daha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Yaratıcıyı tanımak ve O’nu zikirle anmak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Yaratıcıdan uzak düşmenin doğurduğu sapmadır.</w:t>
            </w:r>
          </w:p>
        </w:tc>
      </w:tr>
    </w:tbl>
  </w:body>
</w:document>
</file>