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b0328031e4b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bitkiler ve ağaçlar, yaratıcılarını kaç çeşit değil ama nasıl bir zenginlikte anlatan varlıklar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çiçek açma anının özellikle seçilmesi,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Çiçek, başak, tohum ve tanelerde ilk fark edilen temel özellik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“nizam”ın tek başına bırakılmayıp “mizan” ile birlikte anılması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Sanattaki incelik ve işçilik hangi ahlaki ve ilahi vasıfları göstermeye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 ve koku üzerinden rahmet ve ihsana ulaşılması, parçanın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şahitlik dili, Yaratıcı hakkında hangi üç temel alanda bilgi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tecellilerini açıklaması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kuvvetli bir ilanı gerçekten duyan kimsede neyin kalmaması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sert uyarı, okuyucuya hangi sorumluluğu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bitki ve ağaçların en genel vazifesi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 biçimi okuyucuda nasıl bir bakış açısı geliştirmeyi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düzen değil, aynı zamanda hassas ölçü bulunduğu da vurgulanmış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ölçü içinde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güzelliğin ve manalı düzenin en belirgin göründüğü anı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yönle ve çok sayıda işaretle O’nu tanıtan varlıklar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soyut bir inancı somut varlıklar üzerinden anlaşılır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İsimlerini tanıtır, sıfatlarını bildirir ve isimlerinin varlıktaki yansımalarını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Estetik unsurların bile manevi anlam taşıdığını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Lütuf, cömertlik, merhamet ve ihsanı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Tabiattaki varlıklara mana gözüyle bakmayı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yaratılmış birer delil gibi Yaratıcıyı gösterdikleri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Gördüğü delilleri ciddiye alıp şuurlu bir kul ve insan gibi değerlendirme sorumluluğunu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Şüphe, vesvese ve gafletin kalmaması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görülen düzenin rastgele değil de maksatlı olduğuna nasıl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Mizanın ilmi göstermesi neden mantıklıdır?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kokunun yalnız estetik bir unsur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Kokuların rahmet ve ihsanla ilişkilendirilmesi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varlıktaki güzelliklerin bir amacı da kulla Allah arasında hangi bağı kurmaktır?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çiçekten öğrenilen hakikatin bütün yeryüzüne yayılması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ana fikir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nebat ve ağaçları sadece canlı varlıklar olarak mı, yoksa anlam taşıyan işaretler olarak mı ele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hayretin sonunda kişinin diline gelen ifade hangi manevi hâli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görülen dış görünüş unsurlarından hareketle hangi iç anlamlara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hikmeti göstermesiyle ölçünün ilmi göstermesi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Ölçüden sanata geçiş,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fayda yanında şefkatli bir ikramın da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koku, rahmet ve ihsanın işareti olarak anlam yüklü biçimde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hassas ölçü, bilgiden ve hesaptan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ölçüyle, ölçünün bilgiyle, bilginin de sanatla bağlantılı olduğu söylenerek.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 taşıyan işaretler olarak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özellikle çiçekler, üzerlerindeki düzen, ölçü, sanat ve nimetlerle Allah’ın varlığını, birliğini ve rahmetini güçlü biçimde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gözlemi evrensel bir sonuca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Tanıma ve sevme bağını kurmaktır.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bilinçli ve ustalıklı bir yaratılışla meydana geldiği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amaçlı oluşu, ölçü ise bu amaçlı oluşun bilgiyle ayarlandığını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Güzellikten düzene, düzenden ilme, ilimden sanata, oradan da merhamet ve ikrama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ve takdir duygusunu gösterir.</w:t>
            </w:r>
          </w:p>
        </w:tc>
      </w:tr>
    </w:tbl>
  </w:body>
</w:document>
</file>