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87ae3a24c449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küçük ayrıntılarda görülen hikmet ve sanatın, büyük ve karmaşık görünen varlıklarda da bulunduğu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Dıştan karışık zannedilen unsurların aslında düzenli olduğuna hangi örnekle başlanıyor?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Işığın bu şekilde yorumlanması, tabiata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Rüzgârların dalgalanması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Akarsuların oluşumunda hangi yön, özellikle rahmetle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Dağlarda suyun depolanmış gibi düşünülmesi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Taşların, değerli taşların ve madenlerin özellikleri hangi gerçeğe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 gözlem yapmak niçin önemli bir yöntemdir?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tabiata sadece madde gözüyle bakmanın eksik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büyük unsurların görünüşte karışık olması, onların hakikatte nasıl olduğu anlamına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Işığın yeryüzündeki varlıkları göstermesi, neden sıradan bir fizik olayı olarak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Işığın parlaması hangi amaçla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emri süratle yerine getirmeye çalışan bir vazifeli gibi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mekanik bir olay olarak değil, anlam taşıyan bir görev olarak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olarak ışığın parlaması ve bunun anlamlı bir hizmet görmesi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Dıştan düzensiz sanılan büyük unsurların da aslında belirli bir amaç, ölçü ve ince düzen içinde görev yaptığı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görülen fayda, düzen ve uyum üzerinden görünmeyen ilahî idareye ulaşılması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Süslerinin, faydalarının ve düzenli hazırlanışlarının hikmet sahibi bir Yaratıcının düzenlemesiyle meydana geldiğine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Suyun önceden hesaplanmış bir ihtiyaç düzeni içinde hazırlandığını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ve canlılara fayda sağlayan sonuçları rahmetin eseri olarak değerlendiriliyor.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ilahî eserleri gösterip duyurmaya yarayan bir hizmetle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gösterme işinin aynı zamanda ilahî sanatın tanıtımına hizmet ettiği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Görünüşte karışık olsalar da gerçekte ölçü, hikmet ve sanatla yerleştirilmiş oldukları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Fayda, ölçü ve maksat boyutunu kaçırarak ilahî anlamı görmemektir.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Rüzgârların hareketinden hangi sıfatlar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Çeşme, dere ve nehirlerin çıkışı hangi delillerle bilinçli bir sevke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Suların yerden ve dağlardan çıkışı hangi kavramlarla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varlıkların insan ve hayvan hayatına uygun şekilde hazırlanması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örnekler daha çok hangi alanlardan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tüm örnekler birlikte ele alındığında hangi inanç esası güçlenir?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hikmet ve sanat sadece küçük varlıklarda mı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Işığın asıl işlevi metinde hangi geniş anlamla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Rüzgârların hareketi parçada hangi bakımdan anlamlı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Rüzgârların hızlı hareketi hangi manevi anlama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Rüzgârların çok sayıda faydalı işle anılması, hangi düşünceyi çürütüyor?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Taşlar ve madenler için sadece görünüşleri mi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33-soz-p30-20-pencere-ziya-ruzgar-sular-ve-taslar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bilinçsiz sebeplerle değil, her ihtiyacı bilen bir Yaratıcının düzeniyle hazırlandığı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Rahmet, ihtiyaç dengesi ve hikmetli gönderiliş kavramlarıyla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Meydana getirdikleri faydalar, ihtiyaca göre depolanmaları ve ölçülü gönderilmeleri sebebiyle bilinçli bir sevke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Hikmetle iş gören, yöneten ve görevlendiren bir kudretin varlığı sezdiriliyor.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aydınlatmak değil, ilahî eserleri görünür kılıp tanıtmak şeklinde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büyük unsurlarda ve geniş çaplı olaylarda da açıkça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 ve her şeyi hikmetle yönetmesi inancı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Işık, rüzgâr, su ve yer altı zenginlikleri gibi herkesin gözleyebileceği tabiî unsurlardan seçilmiştir.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hem güzellikleri hem de hayat için faydalı özellikleri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başıboş ve anlamsız hareket ettiği düşüncesini çürütüyor.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buyruğu gecikmeden yerine getirmeye çalışma anlamına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Faydalı görevler üstlenmeleri sebebiyle esip savrulmalarının gelişigüzel değil, bilinçli bir sevk ve yönlendirme ile olduğu anlatılıyor.</w:t>
            </w:r>
          </w:p>
        </w:tc>
      </w:tr>
    </w:tbl>
  </w:body>
</w:document>
</file>