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f53aa019a4b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 ruhunun bedenle ilişkisi hangi yönüyle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bütün organlarla bağlantılı olması, beden içinde nasıl bir işleyiş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ihtiyaçları görüp sesleri hissetmesi hangi görevi üstlendiğini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ruhun her bir cüz ile bilip hissedebileceği söylenirken hangi düşünce desteklenir?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Nuraniyet kazanma ifadesi ruhun hangi yönünde artış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sayısız işlerin Allah’a ağır gelmemesi neyin delili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Hadsiz fiiller, sesler, dualar ve işlerin Allah’a zor gelmemesi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Bütününü birden görmesi ifadesi, Allah’ın bilgisinin parça parça olmadığını nasıl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üslubu daha çok hangisine dayanır: kuru bilgi vermeye mi, düşündüren kıyasa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Nokta’nın başında hangi tür bir hakikate dikkat çekildiği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bütün bedenle münasebet içinde olması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hepsini idare edebilmesi, tek tek parçalara da ulaşabilmesi hakkında ne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tek bir noktaya sıkışmış bir idareci gibi değil, bedenin tamamına nüfuz eden bir merkez gibi düşünüldüğü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Gözeten, haberdar olan ve yöneten bir görev üstlendiğini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Organlar arasında yardımlaşma ve uyumlu bir işleyiş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Ruhun, bedenin bütün parçalarıyla bağlantı kurup onları uyum içinde sevk ve idare etmesi yönü öne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O’nun hiçbir şeyi sonradan toparlayarak değil, hepsini birlikte kuşatarak 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iradesinin küllî, kudretinin mutlak olmasının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sonsuz kudret ve genel irade sahibi olmasının delili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Algılama ve tesir etme yönünde artış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bütünü hem de her bir parçayı birlikte gözetebilen bir yapıda olduğu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tamamını kuşatan tek bir yönetimin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bir şeyle doğrudan ilgisini gösteren önemli bir teklik sırrına dikkat çekildiği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düşündüren kıyasa dayanır.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 parçalarının çokluğu ruhu neden şaşırtmaz?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nurlanmasıyla görme ve işitmenin genişlemesi hangi ana fikre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bunların Allah’ı meşgul etmemesi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“Birbirine mani olmama” ifadesi ilahî fiiller hakkında nasıl bir anlayış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Bütününü birden görmesi ve işitmesi hangi iman esasını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 insan aklını hangi yolla ikna etmeye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önce insanla ilgili hangi yapı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ruhun, organlardan gelen ihtiyaç ve halleri algılamasında hangi engelin bulunmadığı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ruh için yakın ve uzak arasındaki farkın silikleşmesi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Uzaklık ve yakınlığın ruh için aynı hükümde olması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ruhu örneği neden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sayısız fiilin bulunması neden Allah için zorluk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33-soz-p55-31-pencere-ruh-misali-ve-sirr-i-ehadiyet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sayısız işi aynı anda eksiksiz yürütebildiği anlayışını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idaresinin eksiksiz ve sınırsız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derecenin artmasıyla kuşatıcılığın artabileceği ana fikrine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ruh hepsiyle aynı anda ilgili olabilecek bir kuşatıcılıkla tasvir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Organların çokluğu ve çeşitliliği, ruhun onları fark etmesine ve yönetmesine engel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ruhun bedendeki organlar ve parçalar üzerindeki tasarrufu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iç dünyasındaki örnekten başlayıp daha yüce hakikate yükseltme yoluyla ikna etmeye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şeyi kuşatan sıfatlara sahip olduğu inancını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O’nun iradesi sınırsız, kudreti mutlak olduğundan çokluk O’na engel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büyük bir hakikati insanın kendi yapısından hareketle anlamaya yaklaştırmak için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bir yerindeki durum ile başka yerindeki durum arasında ruhun tasarrufu bakımından zorlaştırıcı bir fark olmadığı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bedenin her tarafına nüfuz eden bir hâkimiyet taşıdığını düşündürür.</w:t>
            </w:r>
          </w:p>
        </w:tc>
      </w:tr>
    </w:tbl>
  </w:body>
</w:document>
</file>