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106ae507b44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ihtarda Otuzüçüncü Mektubun imansız bir kimse üzerindeki ilk tesiri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İmansızdan başlayıp marifetullaha kadar uzanan sıralama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 imanlı kişi ile kuvvetli fakat taklide dayalı imanlı kişi için aynı sonuç mu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Tahkikî iman sahibi için “genişleme” ifadesi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hakikatten pay alan yönleri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risaleyi değerlendirirken muhatabın münkir olduğunu bilmek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 Risalesi ile bu risalenin hedef kitlesi bakımından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“Bunu düşünüp öylece bakmalı” uyarısı okura hangi okuma ahlâkını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süratle yazılmış olması anlatım üzerinde nasıl bir etki bırakmış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yer alan dua ve salavatlar, ilim ile kulluk arasındaki bağı nasıl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mektubun iman bakımından insanları aynı seviyede görmediği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yolculuğunun ilk basamağında yer alan kişi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daha kapsamlı, derin ve çok yönlü hale gelmesine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biri için güçlenme; diğeri için ise delilli imana yükselme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eserin basitten ileri seviyeye kadar kademeli bir manevi eğitim sunduğunu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izniyle onu imana yöneltmesi bekleniyor.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 gelişigüzel değil, maksadını ve muhatabını bilerek okumayı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Birinde esas muhatap mümin iken diğerinde inkârcı esas alınmış, mümin ise dinleyen konumuna bırakılmıştır.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kullanılan delillerin ve hitabın inkârı gidermeye dönük olduğunu anlamayı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Akıl, kalp, ruh ve hayaldir.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Henüz imana sahip olmayan kimsedir.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iman derecelerine göre ayrı ayrı etkilerinden söz edilmesi bunu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Bilginin tevazu, dua ve Peygamber sevgisiyle birlikte yaşanması gerektiğini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ve ifade bakımından bazı karışıklıklar ve kusurlar bırakmış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ama taklide dayalı iman niçin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tek bir pencere herkese tam olarak yetmez?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Kalp, ruh ve hayalin anılması, insan eğitiminde nasıl bir bütünlüğe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pencerenin ayrı fayda taşıdığı fikri hangi insanî yönlerle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risalede müminin yeri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risalede doğrudan hitap edilen kesim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Müsamaha, ıslah ve dua istemesi hangi kardeşlik anlayışını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Peygamberimize salât ve selamla bitirilmesi, metnin sonunda hangi duyguyu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Otuzüçüncü Mektubun en temel amacı genel olarak neye hizmet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 olan fakat zayıf durumda bulunan kimse için beklenen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genişlemesi ile marifetullahta ilerleme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pencerenin ayrı faydası vardır” sözü, metnin bütünü hakkında nasıl bir anlayış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33-soz-p59-ihtar-ozur-selam-ve-dua-ile-hatime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 yanında kalp, ruh ve hayalin de beslenme ihtiyacı olduğuna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Eğitimin sadece bilgi verme değil, iç dünyayı da besleme işi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her yönü aynı şekilde bir defada doymaz; her pencere farklı bir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delille pekişmiş, bilinçli bir iman seviyesine çıkması hedefleniyor.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Resûlullah’a muhabbeti, saygıyı ve rahmet vesilesi oluşunu hatırlatan manevi bir bağlılığı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Kusuru örtüp iyiliğe yardımcı olan samimi İslâm kardeşliğini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 içinde bulunan kimsedir.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Esas hedef değil, dinleyen konumunda bulunduğu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Bölümlerin birbirini tamamladığını ve her birinin ayrı bir yönden yarar sağladığını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Genişleyen iman, Allah’ı daha iyi tanımaya doğru bir yükselişe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İnancının daha güçlü hale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 kazandırmaya, güçlendirmeye ve ilerletmeye hizmet etmektedir.</w:t>
            </w:r>
          </w:p>
        </w:tc>
      </w:tr>
    </w:tbl>
  </w:body>
</w:document>
</file>