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35cfbc1048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kalbine gelen doğru bildirmeler, kimin varlığını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kalpteki ilhamın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kalbine verilen manevi yardımın sonucu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ve iç duyguların ortak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Duyguların anahtar gibi olması, onların ne işe yaradığını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zenginlik tesadüfü mü gösterir, yoksa hikmetli yaratılışı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kapı, Allah hakkında hangi üç şeyi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pencerenin birleşmesiyle oluşan büyük pencere ne kadar güçlü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 kişinin bu nuru söndürememesi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Kalplere gelen gizli bildirmeler boşuna mı gelir, yoksa bir sahibini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kalbine gelen bu öğretmelerin konusu daha çok bilgi midir, yiyecek bulma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Hayvanlara verilen ilhamlar onlara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farklı şeyleri anlamaya bir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Rızkına ve ihtiyacına ulaşmak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Bilgiye ve doğruya ulaşmaktır.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olan Rabbimizin varlığını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ve çok geniş bir delil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olduğunu, bir olduğunu ve terbiyesinin kusursuz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Anlamaya, kavramaya ve farklı alanları açmaya yaradığını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Gereken şeyleri hazırlamayı ve bulmayı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sahibini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Nurdan gelen açıklık ve kuvvete bağlıdır.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göz mü bir anahtar gibi anlatılıyor, yoksa başka duygular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anahtar kapı açtığı gibi, duygular da ne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Allah’ın hangi özelliklerini açıkça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pencere neyi aydınlatır?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pencere nasıl bir ışık saçar?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gaflet için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kalbe gelen ilhamlar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kalbine verilen bu manevi yardımın sonucu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için verilen örnekte, göz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dış duygular mı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duygunun başka bir âleme açılması nasıl bir zenginliktir?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Yukarıda geçen çok sayıdaki delil sonunda nasıl bir büyük sonuç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tekliğini ve kusursuz yönetimini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Varlığını, birliğini ve her şeyi hikmetle yönettiğini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 yollarını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duygular da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Öğrenmek ve doğruyu anlamak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gerçeği saklamaya çalışsa da bu parlak hakikati örtemez diye uyarılıyor.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parlatan renkli bir ışık saçar.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birlikte çok büyük bir hakikat kapısı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anlama ve tanıma zenginliğidir.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iç duygular da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bahçedeki güzellikleri toplayan bir araca benzetilmiştir.</w:t>
            </w:r>
          </w:p>
        </w:tc>
      </w:tr>
    </w:tbl>
  </w:body>
</w:document>
</file>