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849e22aee45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varlıkların yapılışında hangi iki güzel özellik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biçim verilirken rastgelelik mi, ölçülülük mü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yaratılış, bize hangi güzel sıfatı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Şekil verilirken nasıl bir görünüş tercih edildiği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güzel şekilde yaratılmak, varlıklarda hangi güzelliği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Hafiflik, canlılar için nasıl bir rahatlık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gereksiz harcama var mı, yok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Tüylerin rahat kullanılması, kuşlar için bir zorluk mu kolaylık mı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yaratılış çoklukla ne kadar delil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Allah’ın hangi iki büyük sıfatına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hazırlanışta ölçü bulunması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güzel görünüş.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Ölçülülük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 ve düzen.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Kolaylık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Yok, israf yok.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 hareket etme rahatlığı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 güzelliğini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yerli yerinde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güzel, ölçülü ve hikmetli yaratılması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güç ve sonsuz ilim.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 sayısınca delil sunar.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“Kemal-i mizan” ifadesi çocuk diliyle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hazırlanışında gelişigüzel değil de nasıl bir işçilik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güzel şeklin verilmesi hangi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hafif tarz, yaratılanlarda hangi kolaylığı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Kuşların tüylerini rahatça kullanabilmesi neye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hikmet ile israfın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İsrafsız yaratılış ile hikmetli yaratılış birlikte mi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 olarak eşyaya bakınca kalpte hangi inanç güçlenir?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varlıkların yaratılışı güzel mi, kusurlu 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olmak ile taşkın olmak arasında hangisi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deliller önce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 özellikler çok sayıda ne gibi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33-soz-p19-15-pencere-husn-u-sanat-mizan-intizam-ve-israfsiz-yaratilis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Taşıma ve kullanma kolaylığını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işçilik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ölçü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birlikte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var, israf yok.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Kolaylıkla ve güzel düzenle yaratılmaya.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 gibi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olmak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anlatılıyor.</w:t>
            </w:r>
          </w:p>
        </w:tc>
      </w:tr>
    </w:tbl>
  </w:body>
</w:document>
</file>