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484e60d744e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gök cismi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önemli oluşu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Güneşle birlikte kaç gezegenden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Hareket hızları birbirine benziyor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 hareket ederken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bağlanma, hangi ilahî düzeni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Akılsız ve cansız büyük kütlelerin böyle düzenli dönmesi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bozulunca sonra ne gelebilir?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gök cisimlerinin çarpışması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gökyüzündeki düzeni görünce neye inanmak kolaylaşır?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Başlıkta geçen pencere numarası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için kullanılan benzetme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 hızları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iki gezegenden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aydınlatıcı ve delil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Çarpışmalar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güç ve hikmet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Gezegenlerin güneşle bağlı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şaşmadan dönüp hareket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lamba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birinci penceredir.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ve her şeye gücü yeten olduğunu anlamak kolaylaşır.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korkunç bir yıkım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Gezegenlerin hepsi aynı büyüklükte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olmalarına örnek olarak neler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sadece güç mü gösterir, yoksa başka bir şey de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Kocaman ve cansız cisimlerin böyle davranması neyle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büyük gök cisimleri için akıllı mı, akılsız mı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Eksenden çıkmak neye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tesadüfe neden yer vermiyor?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güneş için nasıl güzel bir görev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yanında hangi varlıklardan daha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farklılığa rağmen ortak olan güzel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olmalarına rağmen hepsinde bulunan ortak güzellik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“uyma” düşüncesi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ve hikmetiyle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Güçle birlikte hikmeti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Büyük-küçük olmaları, yakın-uzak olmaları ve hızlı-yavaş hareket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 büyüklüktedir.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aydınlatan bir ışık kaynağı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en küçük karışıklık bile büyük felaket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cisimlerle çarpışmaya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Akılsız ve şuursuz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Gezegenlerin belli bir düzene bağlı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düzenli hareket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düzen ve ölçü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Gezegenlerden söz ediliyor.</w:t>
            </w:r>
          </w:p>
        </w:tc>
      </w:tr>
    </w:tbl>
  </w:body>
</w:document>
</file>