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31753d67d47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vakti gezen kişi, yolda hangi şeyi görünce düşünmeye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dikkatini çeken çiçek nasıl bir çiçektir?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Mühürlü bir mektup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bulunduğu tepecik neden bir yazı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Ova ve saha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varlığın “tek olan Allah’a vermesi”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canlılarda görülen ince sanat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mektuplarla dolu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varlıkların üstündeki işaretler neyi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verilmek istenen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Olay hangi mevsimde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çiçekten büyük bir sonuca ulaşılması bize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anlamlı güzellikler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Kime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 sarı bir çiçektir.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Sarı bir çiçeği görünce.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varlık bir anlam ve mesaj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yapanın çok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kabul etmeden yaratmayı sadece Allah’a vermeyi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Rahmetli bir mektup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şeylerde de büyük deliller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mevsiminde.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tanıttığı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haber veriyor.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çiçekten bütün benzer çiçeklere geçiş yapılması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ilahî mühür gibi anlatılması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“yaratıcısına işaret etmesi”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“Birlik penceresi” sözü hangi temel inanca açılır?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gaflete karşı nasıl bir çağrı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gaflet içinde olana ne yapması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işaretleri kim susturamaz denilerek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Gönülden dinleyen kişi varlıklardan hangi imanı öğrenir?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Gezi sırasında dikkat çeken ilk varlık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çiçek, yalnız kendisini mi düşündürüyor, benzerlerini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işaret sayılması, doğa hakkında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mühür gibi görülmesi, çiçeğe nasıl bir değer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inancına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tesadüfen değil, bilinçli bir yaratmayla var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Çiçeğin Allah’ın eseri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örnekten hepsinin aynı sanatkâra ait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 imanını öğrenir.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Hakikatin açık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dikkatle bakması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dikkatle bakma çağrısı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bir delil ve işaret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Doğadaki şeylerin bir yaratıcıdan geldiği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Benzerlerini de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sarı çiçektir.</w:t>
            </w:r>
          </w:p>
        </w:tc>
      </w:tr>
    </w:tbl>
  </w:body>
</w:document>
</file>